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48D6" w14:textId="4D0E92EE" w:rsidR="00E922CA" w:rsidRPr="000F61E8" w:rsidRDefault="000F61E8" w:rsidP="000F61E8">
      <w:r w:rsidRPr="000F61E8">
        <w:t>https://miniportal.uzp.gov.pl/Postepowania/1adb8732-8f47-4b75-b6b0-8f3c910f7d62</w:t>
      </w:r>
    </w:p>
    <w:sectPr w:rsidR="00E922CA" w:rsidRPr="000F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F61E8"/>
    <w:rsid w:val="00162E49"/>
    <w:rsid w:val="0029249A"/>
    <w:rsid w:val="00523C64"/>
    <w:rsid w:val="00547972"/>
    <w:rsid w:val="00720038"/>
    <w:rsid w:val="008C1D2A"/>
    <w:rsid w:val="009372CF"/>
    <w:rsid w:val="00E146B5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11</cp:revision>
  <dcterms:created xsi:type="dcterms:W3CDTF">2021-02-04T17:28:00Z</dcterms:created>
  <dcterms:modified xsi:type="dcterms:W3CDTF">2021-03-30T11:27:00Z</dcterms:modified>
</cp:coreProperties>
</file>