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7CF6" w14:textId="4F5877AB" w:rsidR="0098600A" w:rsidRPr="00B8377F" w:rsidRDefault="001F601A" w:rsidP="0098600A">
      <w:pPr>
        <w:pStyle w:val="Tytu"/>
        <w:spacing w:line="480" w:lineRule="auto"/>
        <w:rPr>
          <w:rFonts w:asciiTheme="minorHAnsi" w:hAnsiTheme="minorHAnsi" w:cstheme="minorHAnsi"/>
          <w:spacing w:val="60"/>
          <w:sz w:val="40"/>
          <w:szCs w:val="40"/>
        </w:rPr>
      </w:pPr>
      <w:r w:rsidRPr="00B8377F">
        <w:rPr>
          <w:noProof/>
          <w:highlight w:val="yellow"/>
        </w:rPr>
        <w:drawing>
          <wp:inline distT="0" distB="0" distL="0" distR="0" wp14:anchorId="061084EA" wp14:editId="28F1FC37">
            <wp:extent cx="5759450" cy="80264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802640"/>
                    </a:xfrm>
                    <a:prstGeom prst="rect">
                      <a:avLst/>
                    </a:prstGeom>
                    <a:noFill/>
                    <a:ln>
                      <a:noFill/>
                    </a:ln>
                  </pic:spPr>
                </pic:pic>
              </a:graphicData>
            </a:graphic>
          </wp:inline>
        </w:drawing>
      </w:r>
      <w:r w:rsidR="0098600A" w:rsidRPr="00B8377F">
        <w:rPr>
          <w:rFonts w:ascii="ArialMT" w:hAnsi="ArialMT" w:cs="ArialMT"/>
          <w:sz w:val="14"/>
          <w:szCs w:val="14"/>
        </w:rPr>
        <w:t>Sfinansowano w ramach reakcji Unii na pandemię COVID-19</w:t>
      </w:r>
    </w:p>
    <w:p w14:paraId="2C22CCC2" w14:textId="77777777" w:rsidR="0098600A" w:rsidRPr="00B8377F" w:rsidRDefault="0098600A" w:rsidP="00DF5664">
      <w:pPr>
        <w:pStyle w:val="Tytu"/>
        <w:spacing w:line="480" w:lineRule="auto"/>
        <w:rPr>
          <w:rFonts w:asciiTheme="minorHAnsi" w:hAnsiTheme="minorHAnsi" w:cstheme="minorHAnsi"/>
          <w:spacing w:val="60"/>
          <w:sz w:val="40"/>
          <w:szCs w:val="40"/>
          <w:highlight w:val="yellow"/>
        </w:rPr>
      </w:pPr>
    </w:p>
    <w:p w14:paraId="05F2E811" w14:textId="3AD22D5B" w:rsidR="003E45FF" w:rsidRPr="00B8377F" w:rsidRDefault="003E45FF" w:rsidP="00DF5664">
      <w:pPr>
        <w:pStyle w:val="Tytu"/>
        <w:spacing w:line="480" w:lineRule="auto"/>
        <w:rPr>
          <w:rFonts w:asciiTheme="minorHAnsi" w:hAnsiTheme="minorHAnsi" w:cstheme="minorHAnsi"/>
          <w:spacing w:val="60"/>
          <w:sz w:val="40"/>
          <w:szCs w:val="40"/>
        </w:rPr>
      </w:pPr>
      <w:r w:rsidRPr="00B8377F">
        <w:rPr>
          <w:rFonts w:asciiTheme="minorHAnsi" w:hAnsiTheme="minorHAnsi" w:cstheme="minorHAnsi"/>
          <w:spacing w:val="60"/>
          <w:sz w:val="40"/>
          <w:szCs w:val="40"/>
        </w:rPr>
        <w:t xml:space="preserve">Specyfikacja </w:t>
      </w:r>
    </w:p>
    <w:p w14:paraId="52BD8481" w14:textId="77777777" w:rsidR="003E45FF" w:rsidRPr="00B8377F" w:rsidRDefault="003E45FF" w:rsidP="00DF5664">
      <w:pPr>
        <w:pStyle w:val="Tytu"/>
        <w:spacing w:line="480" w:lineRule="auto"/>
        <w:rPr>
          <w:rFonts w:asciiTheme="minorHAnsi" w:hAnsiTheme="minorHAnsi" w:cstheme="minorHAnsi"/>
          <w:spacing w:val="60"/>
          <w:sz w:val="40"/>
          <w:szCs w:val="40"/>
        </w:rPr>
      </w:pPr>
      <w:r w:rsidRPr="00B8377F">
        <w:rPr>
          <w:rFonts w:asciiTheme="minorHAnsi" w:hAnsiTheme="minorHAnsi" w:cstheme="minorHAnsi"/>
          <w:spacing w:val="60"/>
          <w:sz w:val="40"/>
          <w:szCs w:val="40"/>
        </w:rPr>
        <w:t>WARUNKÓW zamówienia</w:t>
      </w:r>
    </w:p>
    <w:p w14:paraId="1AD5FA97" w14:textId="0E7DAE51" w:rsidR="003E45FF" w:rsidRPr="00B8377F" w:rsidRDefault="000850B7" w:rsidP="00DF5664">
      <w:pPr>
        <w:jc w:val="center"/>
        <w:rPr>
          <w:rFonts w:cstheme="minorHAnsi"/>
        </w:rPr>
      </w:pPr>
      <w:r w:rsidRPr="00B8377F">
        <w:rPr>
          <w:rFonts w:eastAsia="Times New Roman" w:cstheme="minorHAnsi"/>
          <w:b/>
          <w:bCs/>
          <w:sz w:val="24"/>
          <w:szCs w:val="24"/>
          <w:lang w:eastAsia="pl-PL"/>
        </w:rPr>
        <w:t>ZAMAWIAJĄCY</w:t>
      </w:r>
      <w:r w:rsidR="00A7386A" w:rsidRPr="00B8377F">
        <w:rPr>
          <w:rFonts w:eastAsia="Times New Roman" w:cstheme="minorHAnsi"/>
          <w:b/>
          <w:bCs/>
          <w:sz w:val="24"/>
          <w:szCs w:val="24"/>
          <w:lang w:eastAsia="pl-PL"/>
        </w:rPr>
        <w:t xml:space="preserve"> GMINA NIEDRZWICA DUŻA</w:t>
      </w:r>
    </w:p>
    <w:p w14:paraId="7F61C982" w14:textId="4FAD0C3A" w:rsidR="000850B7" w:rsidRPr="00B8377F" w:rsidRDefault="000850B7" w:rsidP="00DF5664">
      <w:pPr>
        <w:pStyle w:val="Nagwek3"/>
        <w:keepNext w:val="0"/>
        <w:tabs>
          <w:tab w:val="left" w:pos="0"/>
        </w:tabs>
        <w:jc w:val="both"/>
        <w:rPr>
          <w:rFonts w:asciiTheme="minorHAnsi" w:hAnsiTheme="minorHAnsi" w:cstheme="minorHAnsi"/>
          <w:b w:val="0"/>
          <w:sz w:val="24"/>
          <w:szCs w:val="24"/>
        </w:rPr>
      </w:pPr>
      <w:r w:rsidRPr="00B8377F">
        <w:rPr>
          <w:rFonts w:asciiTheme="minorHAnsi" w:hAnsiTheme="minorHAnsi" w:cstheme="minorHAnsi"/>
          <w:b w:val="0"/>
          <w:sz w:val="24"/>
          <w:szCs w:val="24"/>
        </w:rPr>
        <w:t xml:space="preserve">zaprasza do złożenia oferty w postępowaniu prowadzonym w trybie podstawowym bez negocjacji, </w:t>
      </w:r>
      <w:r w:rsidR="001F44CC" w:rsidRPr="00B8377F">
        <w:rPr>
          <w:rFonts w:asciiTheme="minorHAnsi" w:hAnsiTheme="minorHAnsi" w:cstheme="minorHAnsi"/>
          <w:b w:val="0"/>
          <w:sz w:val="24"/>
          <w:szCs w:val="24"/>
        </w:rPr>
        <w:t>o którym mowa w art. 275 pkt 1 ustawy z dnia 11 września 2019 r. Prawo zamówień publicznych (</w:t>
      </w:r>
      <w:r w:rsidR="008172C2" w:rsidRPr="00B8377F">
        <w:rPr>
          <w:rFonts w:asciiTheme="minorHAnsi" w:hAnsiTheme="minorHAnsi" w:cstheme="minorHAnsi"/>
          <w:b w:val="0"/>
          <w:sz w:val="24"/>
          <w:szCs w:val="24"/>
        </w:rPr>
        <w:t xml:space="preserve">tekst jedn. </w:t>
      </w:r>
      <w:r w:rsidR="001F44CC" w:rsidRPr="00B8377F">
        <w:rPr>
          <w:rFonts w:asciiTheme="minorHAnsi" w:hAnsiTheme="minorHAnsi" w:cstheme="minorHAnsi"/>
          <w:b w:val="0"/>
          <w:sz w:val="24"/>
          <w:szCs w:val="24"/>
        </w:rPr>
        <w:t>Dz. U. z 20</w:t>
      </w:r>
      <w:r w:rsidR="008172C2" w:rsidRPr="00B8377F">
        <w:rPr>
          <w:rFonts w:asciiTheme="minorHAnsi" w:hAnsiTheme="minorHAnsi" w:cstheme="minorHAnsi"/>
          <w:b w:val="0"/>
          <w:sz w:val="24"/>
          <w:szCs w:val="24"/>
        </w:rPr>
        <w:t>2</w:t>
      </w:r>
      <w:r w:rsidR="0029240E" w:rsidRPr="00B8377F">
        <w:rPr>
          <w:rFonts w:asciiTheme="minorHAnsi" w:hAnsiTheme="minorHAnsi" w:cstheme="minorHAnsi"/>
          <w:b w:val="0"/>
          <w:sz w:val="24"/>
          <w:szCs w:val="24"/>
        </w:rPr>
        <w:t>2</w:t>
      </w:r>
      <w:r w:rsidR="001F44CC" w:rsidRPr="00B8377F">
        <w:rPr>
          <w:rFonts w:asciiTheme="minorHAnsi" w:hAnsiTheme="minorHAnsi" w:cstheme="minorHAnsi"/>
          <w:b w:val="0"/>
          <w:sz w:val="24"/>
          <w:szCs w:val="24"/>
        </w:rPr>
        <w:t xml:space="preserve"> r., poz. </w:t>
      </w:r>
      <w:r w:rsidR="008172C2" w:rsidRPr="00B8377F">
        <w:rPr>
          <w:rFonts w:asciiTheme="minorHAnsi" w:hAnsiTheme="minorHAnsi" w:cstheme="minorHAnsi"/>
          <w:b w:val="0"/>
          <w:sz w:val="24"/>
          <w:szCs w:val="24"/>
        </w:rPr>
        <w:t>1</w:t>
      </w:r>
      <w:r w:rsidR="0029240E" w:rsidRPr="00B8377F">
        <w:rPr>
          <w:rFonts w:asciiTheme="minorHAnsi" w:hAnsiTheme="minorHAnsi" w:cstheme="minorHAnsi"/>
          <w:b w:val="0"/>
          <w:sz w:val="24"/>
          <w:szCs w:val="24"/>
        </w:rPr>
        <w:t>710</w:t>
      </w:r>
      <w:r w:rsidR="001F44CC" w:rsidRPr="00B8377F">
        <w:rPr>
          <w:rFonts w:asciiTheme="minorHAnsi" w:hAnsiTheme="minorHAnsi" w:cstheme="minorHAnsi"/>
          <w:b w:val="0"/>
          <w:sz w:val="24"/>
          <w:szCs w:val="24"/>
        </w:rPr>
        <w:t xml:space="preserve"> ze zm.), zwan</w:t>
      </w:r>
      <w:r w:rsidR="00BA4E2A" w:rsidRPr="00B8377F">
        <w:rPr>
          <w:rFonts w:asciiTheme="minorHAnsi" w:hAnsiTheme="minorHAnsi" w:cstheme="minorHAnsi"/>
          <w:b w:val="0"/>
          <w:sz w:val="24"/>
          <w:szCs w:val="24"/>
        </w:rPr>
        <w:t>ej</w:t>
      </w:r>
      <w:r w:rsidR="001F44CC" w:rsidRPr="00B8377F">
        <w:rPr>
          <w:rFonts w:asciiTheme="minorHAnsi" w:hAnsiTheme="minorHAnsi" w:cstheme="minorHAnsi"/>
          <w:b w:val="0"/>
          <w:sz w:val="24"/>
          <w:szCs w:val="24"/>
        </w:rPr>
        <w:t xml:space="preserve"> dalej ustawą </w:t>
      </w:r>
      <w:proofErr w:type="spellStart"/>
      <w:r w:rsidR="001F44CC" w:rsidRPr="00B8377F">
        <w:rPr>
          <w:rFonts w:asciiTheme="minorHAnsi" w:hAnsiTheme="minorHAnsi" w:cstheme="minorHAnsi"/>
          <w:b w:val="0"/>
          <w:sz w:val="24"/>
          <w:szCs w:val="24"/>
        </w:rPr>
        <w:t>Pzp</w:t>
      </w:r>
      <w:proofErr w:type="spellEnd"/>
      <w:r w:rsidR="001F44CC" w:rsidRPr="00B8377F">
        <w:rPr>
          <w:rFonts w:asciiTheme="minorHAnsi" w:hAnsiTheme="minorHAnsi" w:cstheme="minorHAnsi"/>
          <w:b w:val="0"/>
          <w:sz w:val="24"/>
          <w:szCs w:val="24"/>
        </w:rPr>
        <w:t xml:space="preserve">, </w:t>
      </w:r>
      <w:r w:rsidRPr="00B8377F">
        <w:rPr>
          <w:rFonts w:asciiTheme="minorHAnsi" w:hAnsiTheme="minorHAnsi" w:cstheme="minorHAnsi"/>
          <w:b w:val="0"/>
          <w:sz w:val="24"/>
          <w:szCs w:val="24"/>
        </w:rPr>
        <w:t>o wartości zamówienia nieprzekraczającej progów unijnych, o których mowa w art. 3</w:t>
      </w:r>
      <w:r w:rsidR="001F44CC" w:rsidRPr="00B8377F">
        <w:rPr>
          <w:rFonts w:asciiTheme="minorHAnsi" w:hAnsiTheme="minorHAnsi" w:cstheme="minorHAnsi"/>
          <w:b w:val="0"/>
          <w:sz w:val="24"/>
          <w:szCs w:val="24"/>
        </w:rPr>
        <w:t xml:space="preserve"> </w:t>
      </w:r>
      <w:r w:rsidRPr="00B8377F">
        <w:rPr>
          <w:rFonts w:asciiTheme="minorHAnsi" w:hAnsiTheme="minorHAnsi" w:cstheme="minorHAnsi"/>
          <w:b w:val="0"/>
          <w:sz w:val="24"/>
          <w:szCs w:val="24"/>
        </w:rPr>
        <w:t xml:space="preserve">ustawy </w:t>
      </w:r>
      <w:proofErr w:type="spellStart"/>
      <w:r w:rsidRPr="00B8377F">
        <w:rPr>
          <w:rFonts w:asciiTheme="minorHAnsi" w:hAnsiTheme="minorHAnsi" w:cstheme="minorHAnsi"/>
          <w:b w:val="0"/>
          <w:sz w:val="24"/>
          <w:szCs w:val="24"/>
        </w:rPr>
        <w:t>Pzp</w:t>
      </w:r>
      <w:proofErr w:type="spellEnd"/>
      <w:r w:rsidRPr="00B8377F">
        <w:rPr>
          <w:rFonts w:asciiTheme="minorHAnsi" w:hAnsiTheme="minorHAnsi" w:cstheme="minorHAnsi"/>
          <w:b w:val="0"/>
          <w:sz w:val="24"/>
          <w:szCs w:val="24"/>
        </w:rPr>
        <w:t xml:space="preserve">, na realizację </w:t>
      </w:r>
      <w:r w:rsidR="001F44CC" w:rsidRPr="00B8377F">
        <w:rPr>
          <w:rFonts w:asciiTheme="minorHAnsi" w:hAnsiTheme="minorHAnsi" w:cstheme="minorHAnsi"/>
          <w:b w:val="0"/>
          <w:sz w:val="24"/>
          <w:szCs w:val="24"/>
        </w:rPr>
        <w:t>zamówienia (</w:t>
      </w:r>
      <w:r w:rsidR="00B8377F" w:rsidRPr="00B8377F">
        <w:rPr>
          <w:rFonts w:asciiTheme="minorHAnsi" w:hAnsiTheme="minorHAnsi" w:cstheme="minorHAnsi"/>
          <w:b w:val="0"/>
          <w:sz w:val="24"/>
          <w:szCs w:val="24"/>
        </w:rPr>
        <w:t>dostawy</w:t>
      </w:r>
      <w:r w:rsidR="001F44CC" w:rsidRPr="00B8377F">
        <w:rPr>
          <w:rFonts w:asciiTheme="minorHAnsi" w:hAnsiTheme="minorHAnsi" w:cstheme="minorHAnsi"/>
          <w:b w:val="0"/>
          <w:sz w:val="24"/>
          <w:szCs w:val="24"/>
        </w:rPr>
        <w:t>)</w:t>
      </w:r>
      <w:r w:rsidRPr="00B8377F">
        <w:rPr>
          <w:rFonts w:asciiTheme="minorHAnsi" w:hAnsiTheme="minorHAnsi" w:cstheme="minorHAnsi"/>
          <w:b w:val="0"/>
          <w:sz w:val="24"/>
          <w:szCs w:val="24"/>
        </w:rPr>
        <w:t xml:space="preserve"> pn.</w:t>
      </w:r>
      <w:r w:rsidR="00BA4E2A" w:rsidRPr="00B8377F">
        <w:rPr>
          <w:rFonts w:asciiTheme="minorHAnsi" w:hAnsiTheme="minorHAnsi" w:cstheme="minorHAnsi"/>
          <w:b w:val="0"/>
          <w:sz w:val="24"/>
          <w:szCs w:val="24"/>
        </w:rPr>
        <w:t>:</w:t>
      </w:r>
    </w:p>
    <w:p w14:paraId="0F299F1C" w14:textId="77777777" w:rsidR="00DF5664" w:rsidRPr="00B8377F" w:rsidRDefault="00DF5664" w:rsidP="00DF5664">
      <w:pPr>
        <w:jc w:val="center"/>
        <w:rPr>
          <w:rFonts w:cstheme="minorHAnsi"/>
          <w:b/>
          <w:i/>
          <w:sz w:val="36"/>
          <w:szCs w:val="36"/>
          <w:highlight w:val="yellow"/>
        </w:rPr>
      </w:pPr>
    </w:p>
    <w:p w14:paraId="0A21A1EC" w14:textId="4125BA0A" w:rsidR="00765477" w:rsidRPr="00B8377F" w:rsidRDefault="00B8377F" w:rsidP="007E0EBA">
      <w:pPr>
        <w:spacing w:after="0" w:line="240" w:lineRule="auto"/>
        <w:jc w:val="center"/>
        <w:rPr>
          <w:rFonts w:cstheme="minorHAnsi"/>
          <w:b/>
          <w:i/>
          <w:sz w:val="36"/>
          <w:szCs w:val="36"/>
          <w:highlight w:val="yellow"/>
        </w:rPr>
      </w:pPr>
      <w:r w:rsidRPr="00B8377F">
        <w:rPr>
          <w:rFonts w:cstheme="minorHAnsi"/>
          <w:b/>
          <w:i/>
          <w:sz w:val="36"/>
          <w:szCs w:val="36"/>
        </w:rPr>
        <w:t xml:space="preserve">Dostawa pracowni komputerowych </w:t>
      </w:r>
      <w:r w:rsidR="007A555A" w:rsidRPr="007A555A">
        <w:rPr>
          <w:rFonts w:cstheme="minorHAnsi"/>
          <w:b/>
          <w:i/>
          <w:sz w:val="36"/>
          <w:szCs w:val="36"/>
        </w:rPr>
        <w:t xml:space="preserve">do szkół </w:t>
      </w:r>
      <w:r w:rsidRPr="00B8377F">
        <w:rPr>
          <w:rFonts w:cstheme="minorHAnsi"/>
          <w:b/>
          <w:i/>
          <w:sz w:val="36"/>
          <w:szCs w:val="36"/>
        </w:rPr>
        <w:t>w ramach projektu „Cyfrowa Gmina”</w:t>
      </w:r>
      <w:r w:rsidR="001F44CC" w:rsidRPr="00B8377F">
        <w:rPr>
          <w:rFonts w:cstheme="minorHAnsi"/>
          <w:b/>
          <w:i/>
          <w:sz w:val="36"/>
          <w:szCs w:val="36"/>
        </w:rPr>
        <w:t>.</w:t>
      </w:r>
    </w:p>
    <w:p w14:paraId="64C2D67A" w14:textId="77777777" w:rsidR="007E0EBA" w:rsidRPr="00B8377F" w:rsidRDefault="007E0EBA" w:rsidP="007E0EBA">
      <w:pPr>
        <w:spacing w:after="0" w:line="240" w:lineRule="auto"/>
        <w:jc w:val="center"/>
        <w:rPr>
          <w:rFonts w:cstheme="minorHAnsi"/>
          <w:b/>
          <w:i/>
          <w:sz w:val="36"/>
          <w:szCs w:val="36"/>
          <w:highlight w:val="yellow"/>
        </w:rPr>
      </w:pPr>
    </w:p>
    <w:p w14:paraId="6F530DC2" w14:textId="1D99F6DD" w:rsidR="000850B7" w:rsidRPr="00B8377F" w:rsidRDefault="003B448D" w:rsidP="007E0EBA">
      <w:pPr>
        <w:pStyle w:val="Akapitzlist"/>
        <w:numPr>
          <w:ilvl w:val="0"/>
          <w:numId w:val="1"/>
        </w:numPr>
        <w:shd w:val="clear" w:color="auto" w:fill="FFFFFF"/>
        <w:spacing w:after="0" w:line="240" w:lineRule="auto"/>
        <w:ind w:left="284" w:hanging="142"/>
        <w:rPr>
          <w:rFonts w:cstheme="minorHAnsi"/>
          <w:b/>
          <w:szCs w:val="24"/>
          <w:u w:val="single"/>
          <w:lang w:eastAsia="pl-PL"/>
        </w:rPr>
      </w:pPr>
      <w:r w:rsidRPr="00B8377F">
        <w:rPr>
          <w:rFonts w:cstheme="minorHAnsi"/>
          <w:b/>
          <w:sz w:val="24"/>
          <w:szCs w:val="24"/>
          <w:u w:val="single"/>
          <w:lang w:eastAsia="pl-PL"/>
        </w:rPr>
        <w:t>NAZWA, ADRES ZAMAWIAJĄCEGO</w:t>
      </w:r>
    </w:p>
    <w:p w14:paraId="7C6E48EA" w14:textId="2833EA2A" w:rsidR="003B448D" w:rsidRPr="00B8377F" w:rsidRDefault="003B448D" w:rsidP="007E0EBA">
      <w:pPr>
        <w:pStyle w:val="Nagwek2"/>
        <w:numPr>
          <w:ilvl w:val="0"/>
          <w:numId w:val="2"/>
        </w:numPr>
        <w:tabs>
          <w:tab w:val="left" w:pos="0"/>
        </w:tabs>
        <w:ind w:hanging="436"/>
        <w:rPr>
          <w:rFonts w:asciiTheme="minorHAnsi" w:hAnsiTheme="minorHAnsi" w:cstheme="minorHAnsi"/>
          <w:b w:val="0"/>
          <w:szCs w:val="24"/>
          <w:lang w:eastAsia="pl-PL"/>
        </w:rPr>
      </w:pPr>
      <w:r w:rsidRPr="00B8377F">
        <w:rPr>
          <w:rFonts w:asciiTheme="minorHAnsi" w:hAnsiTheme="minorHAnsi" w:cstheme="minorHAnsi"/>
          <w:b w:val="0"/>
          <w:szCs w:val="24"/>
          <w:lang w:eastAsia="pl-PL"/>
        </w:rPr>
        <w:t>Nazwa zamawiającego – Gmina Niedrzwica Duża</w:t>
      </w:r>
      <w:r w:rsidR="00D466A4" w:rsidRPr="00B8377F">
        <w:rPr>
          <w:rFonts w:asciiTheme="minorHAnsi" w:hAnsiTheme="minorHAnsi" w:cstheme="minorHAnsi"/>
          <w:b w:val="0"/>
          <w:szCs w:val="24"/>
          <w:lang w:eastAsia="pl-PL"/>
        </w:rPr>
        <w:t>.</w:t>
      </w:r>
    </w:p>
    <w:p w14:paraId="14F6383E" w14:textId="6AAB1B68" w:rsidR="00A7386A" w:rsidRPr="00B8377F" w:rsidRDefault="00A7386A" w:rsidP="002747DA">
      <w:pPr>
        <w:pStyle w:val="Nagwek2"/>
        <w:numPr>
          <w:ilvl w:val="0"/>
          <w:numId w:val="2"/>
        </w:numPr>
        <w:tabs>
          <w:tab w:val="left" w:pos="0"/>
        </w:tabs>
        <w:ind w:hanging="436"/>
        <w:rPr>
          <w:rFonts w:asciiTheme="minorHAnsi" w:hAnsiTheme="minorHAnsi" w:cstheme="minorHAnsi"/>
          <w:b w:val="0"/>
          <w:szCs w:val="24"/>
        </w:rPr>
      </w:pPr>
      <w:r w:rsidRPr="00B8377F">
        <w:rPr>
          <w:rFonts w:asciiTheme="minorHAnsi" w:hAnsiTheme="minorHAnsi" w:cstheme="minorHAnsi"/>
          <w:b w:val="0"/>
          <w:szCs w:val="24"/>
          <w:lang w:eastAsia="pl-PL"/>
        </w:rPr>
        <w:t>Adres zamawiającego -</w:t>
      </w:r>
      <w:r w:rsidRPr="00B8377F">
        <w:rPr>
          <w:rFonts w:asciiTheme="minorHAnsi" w:hAnsiTheme="minorHAnsi" w:cstheme="minorHAnsi"/>
          <w:b w:val="0"/>
          <w:szCs w:val="24"/>
        </w:rPr>
        <w:t xml:space="preserve"> ul. Lubelska 30, 24-220 Niedrzwica Duża</w:t>
      </w:r>
      <w:r w:rsidR="00D466A4" w:rsidRPr="00B8377F">
        <w:rPr>
          <w:rFonts w:asciiTheme="minorHAnsi" w:hAnsiTheme="minorHAnsi" w:cstheme="minorHAnsi"/>
          <w:b w:val="0"/>
          <w:szCs w:val="24"/>
        </w:rPr>
        <w:t>.</w:t>
      </w:r>
    </w:p>
    <w:p w14:paraId="684C2D56" w14:textId="41474FEE" w:rsidR="00A7386A" w:rsidRPr="00B8377F"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B8377F">
        <w:rPr>
          <w:rFonts w:asciiTheme="minorHAnsi" w:hAnsiTheme="minorHAnsi" w:cstheme="minorHAnsi"/>
          <w:b w:val="0"/>
          <w:szCs w:val="24"/>
          <w:lang w:eastAsia="pl-PL"/>
        </w:rPr>
        <w:t>Numer telefonu – 81 517 50 85 wew. 25</w:t>
      </w:r>
      <w:r w:rsidR="00D466A4" w:rsidRPr="00B8377F">
        <w:rPr>
          <w:rFonts w:asciiTheme="minorHAnsi" w:hAnsiTheme="minorHAnsi" w:cstheme="minorHAnsi"/>
          <w:b w:val="0"/>
          <w:szCs w:val="24"/>
          <w:lang w:eastAsia="pl-PL"/>
        </w:rPr>
        <w:t>.</w:t>
      </w:r>
    </w:p>
    <w:p w14:paraId="3F02D159" w14:textId="67D22D8F" w:rsidR="00A7386A" w:rsidRPr="00B8377F" w:rsidRDefault="00A7386A" w:rsidP="002747DA">
      <w:pPr>
        <w:pStyle w:val="Nagwek2"/>
        <w:numPr>
          <w:ilvl w:val="0"/>
          <w:numId w:val="2"/>
        </w:numPr>
        <w:tabs>
          <w:tab w:val="left" w:pos="0"/>
        </w:tabs>
        <w:ind w:hanging="436"/>
        <w:rPr>
          <w:rFonts w:asciiTheme="minorHAnsi" w:hAnsiTheme="minorHAnsi" w:cstheme="minorHAnsi"/>
          <w:b w:val="0"/>
          <w:szCs w:val="24"/>
          <w:lang w:eastAsia="pl-PL"/>
        </w:rPr>
      </w:pPr>
      <w:r w:rsidRPr="00B8377F">
        <w:rPr>
          <w:rFonts w:asciiTheme="minorHAnsi" w:hAnsiTheme="minorHAnsi" w:cstheme="minorHAnsi"/>
          <w:b w:val="0"/>
          <w:szCs w:val="24"/>
          <w:lang w:eastAsia="pl-PL"/>
        </w:rPr>
        <w:t xml:space="preserve">Adres poczty elektronicznej – </w:t>
      </w:r>
      <w:hyperlink r:id="rId9" w:history="1">
        <w:r w:rsidRPr="00B8377F">
          <w:rPr>
            <w:rStyle w:val="Hipercze"/>
            <w:rFonts w:asciiTheme="minorHAnsi" w:hAnsiTheme="minorHAnsi" w:cstheme="minorHAnsi"/>
            <w:b w:val="0"/>
            <w:bCs/>
            <w:szCs w:val="24"/>
            <w:lang w:eastAsia="pl-PL"/>
          </w:rPr>
          <w:t>przetargi@niedrzwicaduza.pl</w:t>
        </w:r>
      </w:hyperlink>
      <w:r w:rsidR="00D466A4" w:rsidRPr="00B8377F">
        <w:rPr>
          <w:rStyle w:val="Hipercze"/>
          <w:rFonts w:asciiTheme="minorHAnsi" w:hAnsiTheme="minorHAnsi" w:cstheme="minorHAnsi"/>
          <w:b w:val="0"/>
          <w:bCs/>
          <w:szCs w:val="24"/>
          <w:lang w:eastAsia="pl-PL"/>
        </w:rPr>
        <w:t>.</w:t>
      </w:r>
    </w:p>
    <w:p w14:paraId="78A70345" w14:textId="181C2367" w:rsidR="00A7386A" w:rsidRPr="00022C18" w:rsidRDefault="00A7386A" w:rsidP="002747DA">
      <w:pPr>
        <w:pStyle w:val="Nagwek2"/>
        <w:numPr>
          <w:ilvl w:val="0"/>
          <w:numId w:val="2"/>
        </w:numPr>
        <w:tabs>
          <w:tab w:val="left" w:pos="0"/>
        </w:tabs>
        <w:ind w:hanging="436"/>
        <w:jc w:val="both"/>
        <w:rPr>
          <w:rFonts w:asciiTheme="minorHAnsi" w:hAnsiTheme="minorHAnsi" w:cstheme="minorHAnsi"/>
          <w:szCs w:val="24"/>
          <w:lang w:eastAsia="pl-PL"/>
        </w:rPr>
      </w:pPr>
      <w:r w:rsidRPr="00B8377F">
        <w:rPr>
          <w:rFonts w:asciiTheme="minorHAnsi" w:hAnsiTheme="minorHAnsi" w:cstheme="minorHAnsi"/>
          <w:b w:val="0"/>
          <w:szCs w:val="24"/>
          <w:lang w:eastAsia="pl-PL"/>
        </w:rPr>
        <w:t>Adres strony internetowej prowadzonego postępowania</w:t>
      </w:r>
      <w:r w:rsidR="003B448D" w:rsidRPr="00B8377F">
        <w:rPr>
          <w:rFonts w:asciiTheme="minorHAnsi" w:hAnsiTheme="minorHAnsi" w:cstheme="minorHAnsi"/>
          <w:szCs w:val="24"/>
          <w:lang w:eastAsia="pl-PL"/>
        </w:rPr>
        <w:t xml:space="preserve"> </w:t>
      </w:r>
      <w:r w:rsidR="003B448D" w:rsidRPr="00B8377F">
        <w:rPr>
          <w:rFonts w:asciiTheme="minorHAnsi" w:hAnsiTheme="minorHAnsi" w:cstheme="minorHAnsi"/>
          <w:b w:val="0"/>
          <w:bCs/>
          <w:szCs w:val="24"/>
          <w:lang w:eastAsia="pl-PL"/>
        </w:rPr>
        <w:t>oraz</w:t>
      </w:r>
      <w:r w:rsidRPr="00B8377F">
        <w:rPr>
          <w:rFonts w:asciiTheme="minorHAnsi" w:hAnsiTheme="minorHAnsi" w:cstheme="minorHAnsi"/>
          <w:b w:val="0"/>
          <w:bCs/>
          <w:szCs w:val="24"/>
          <w:lang w:eastAsia="pl-PL"/>
        </w:rPr>
        <w:t xml:space="preserve"> </w:t>
      </w:r>
      <w:r w:rsidR="003B448D" w:rsidRPr="00B8377F">
        <w:rPr>
          <w:rFonts w:asciiTheme="minorHAnsi" w:hAnsiTheme="minorHAnsi" w:cstheme="minorHAnsi"/>
          <w:b w:val="0"/>
          <w:szCs w:val="24"/>
          <w:lang w:eastAsia="pl-PL"/>
        </w:rPr>
        <w:t xml:space="preserve">strony internetowej, na której udostępniane będą zmiany i wyjaśnienia treści SWZ oraz inne dokumenty zamówienia bezpośrednio związane z postępowaniem o udzielenie zamówienia </w:t>
      </w:r>
      <w:r w:rsidRPr="00B8377F">
        <w:rPr>
          <w:rFonts w:asciiTheme="minorHAnsi" w:hAnsiTheme="minorHAnsi" w:cstheme="minorHAnsi"/>
          <w:b w:val="0"/>
          <w:szCs w:val="24"/>
          <w:lang w:eastAsia="pl-PL"/>
        </w:rPr>
        <w:t xml:space="preserve">- </w:t>
      </w:r>
      <w:hyperlink r:id="rId10" w:history="1">
        <w:r w:rsidRPr="00022C18">
          <w:rPr>
            <w:rStyle w:val="Hipercze"/>
            <w:rFonts w:asciiTheme="minorHAnsi" w:hAnsiTheme="minorHAnsi" w:cstheme="minorHAnsi"/>
            <w:b w:val="0"/>
            <w:szCs w:val="24"/>
            <w:lang w:eastAsia="pl-PL"/>
          </w:rPr>
          <w:t>https://ugniedrzwicaduza.bip.lubelskie.pl/index.php?id=81</w:t>
        </w:r>
      </w:hyperlink>
      <w:r w:rsidR="003B448D" w:rsidRPr="00022C18">
        <w:rPr>
          <w:rFonts w:asciiTheme="minorHAnsi" w:hAnsiTheme="minorHAnsi" w:cstheme="minorHAnsi"/>
          <w:szCs w:val="24"/>
          <w:lang w:eastAsia="pl-PL"/>
        </w:rPr>
        <w:t>.</w:t>
      </w:r>
    </w:p>
    <w:p w14:paraId="0A86EFB4" w14:textId="39231DB0" w:rsidR="00371580" w:rsidRPr="00022C18" w:rsidRDefault="00371580" w:rsidP="002747DA">
      <w:pPr>
        <w:pStyle w:val="Nagwek2"/>
        <w:numPr>
          <w:ilvl w:val="0"/>
          <w:numId w:val="2"/>
        </w:numPr>
        <w:tabs>
          <w:tab w:val="left" w:pos="0"/>
        </w:tabs>
        <w:ind w:hanging="436"/>
        <w:jc w:val="both"/>
        <w:rPr>
          <w:rFonts w:asciiTheme="minorHAnsi" w:hAnsiTheme="minorHAnsi" w:cstheme="minorHAnsi"/>
          <w:lang w:eastAsia="pl-PL"/>
        </w:rPr>
      </w:pPr>
      <w:r w:rsidRPr="00022C18">
        <w:rPr>
          <w:rFonts w:asciiTheme="minorHAnsi" w:hAnsiTheme="minorHAnsi" w:cstheme="minorHAnsi"/>
          <w:b w:val="0"/>
          <w:bCs/>
          <w:lang w:eastAsia="pl-PL"/>
        </w:rPr>
        <w:t>Numer</w:t>
      </w:r>
      <w:r w:rsidRPr="00022C18">
        <w:rPr>
          <w:rFonts w:asciiTheme="minorHAnsi" w:hAnsiTheme="minorHAnsi" w:cstheme="minorHAnsi"/>
          <w:lang w:eastAsia="pl-PL"/>
        </w:rPr>
        <w:t xml:space="preserve"> </w:t>
      </w:r>
      <w:r w:rsidRPr="00022C18">
        <w:rPr>
          <w:rFonts w:asciiTheme="minorHAnsi" w:hAnsiTheme="minorHAnsi" w:cstheme="minorHAnsi"/>
          <w:b w:val="0"/>
          <w:szCs w:val="24"/>
          <w:lang w:eastAsia="pl-PL"/>
        </w:rPr>
        <w:t>postępowania</w:t>
      </w:r>
      <w:r w:rsidRPr="00022C18">
        <w:rPr>
          <w:rFonts w:asciiTheme="minorHAnsi" w:hAnsiTheme="minorHAnsi" w:cstheme="minorHAnsi"/>
          <w:lang w:eastAsia="pl-PL"/>
        </w:rPr>
        <w:t xml:space="preserve">: </w:t>
      </w:r>
      <w:r w:rsidR="00113ACA" w:rsidRPr="00022C18">
        <w:rPr>
          <w:rFonts w:asciiTheme="minorHAnsi" w:hAnsiTheme="minorHAnsi" w:cstheme="minorHAnsi"/>
          <w:lang w:eastAsia="pl-PL"/>
        </w:rPr>
        <w:t>ZP.271.1.</w:t>
      </w:r>
      <w:r w:rsidR="00B8377F" w:rsidRPr="00022C18">
        <w:rPr>
          <w:rFonts w:asciiTheme="minorHAnsi" w:hAnsiTheme="minorHAnsi" w:cstheme="minorHAnsi"/>
          <w:lang w:eastAsia="pl-PL"/>
        </w:rPr>
        <w:t>21</w:t>
      </w:r>
      <w:r w:rsidR="00113ACA" w:rsidRPr="00022C18">
        <w:rPr>
          <w:rFonts w:asciiTheme="minorHAnsi" w:hAnsiTheme="minorHAnsi" w:cstheme="minorHAnsi"/>
          <w:lang w:eastAsia="pl-PL"/>
        </w:rPr>
        <w:t>.2022</w:t>
      </w:r>
      <w:r w:rsidRPr="00022C18">
        <w:rPr>
          <w:rFonts w:asciiTheme="minorHAnsi" w:hAnsiTheme="minorHAnsi" w:cstheme="minorHAnsi"/>
          <w:lang w:eastAsia="pl-PL"/>
        </w:rPr>
        <w:t>.</w:t>
      </w:r>
    </w:p>
    <w:p w14:paraId="5D78987F" w14:textId="77777777" w:rsidR="003B448D" w:rsidRPr="00B8377F" w:rsidRDefault="003B448D" w:rsidP="00DF5664">
      <w:pPr>
        <w:rPr>
          <w:rFonts w:cstheme="minorHAnsi"/>
          <w:highlight w:val="yellow"/>
          <w:lang w:eastAsia="pl-PL"/>
        </w:rPr>
      </w:pPr>
    </w:p>
    <w:p w14:paraId="4E5D7356" w14:textId="77777777" w:rsidR="00EB19EC" w:rsidRPr="00B8377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8377F">
        <w:rPr>
          <w:rFonts w:eastAsia="Times New Roman" w:cstheme="minorHAnsi"/>
          <w:b/>
          <w:bCs/>
          <w:sz w:val="24"/>
          <w:szCs w:val="24"/>
          <w:u w:val="single"/>
          <w:lang w:eastAsia="pl-PL"/>
        </w:rPr>
        <w:t>TRYB UDZIELENIA ZAMÓWIENIA</w:t>
      </w:r>
      <w:r w:rsidR="003B448D" w:rsidRPr="00B8377F">
        <w:rPr>
          <w:rFonts w:eastAsia="Times New Roman" w:cstheme="minorHAnsi"/>
          <w:b/>
          <w:bCs/>
          <w:sz w:val="24"/>
          <w:szCs w:val="24"/>
          <w:u w:val="single"/>
          <w:lang w:eastAsia="pl-PL"/>
        </w:rPr>
        <w:t xml:space="preserve"> </w:t>
      </w:r>
    </w:p>
    <w:p w14:paraId="5B6577A9" w14:textId="37948220" w:rsidR="003B448D" w:rsidRPr="00B8377F" w:rsidRDefault="00EB19EC"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B8377F">
        <w:rPr>
          <w:rFonts w:eastAsia="Times New Roman" w:cstheme="minorHAnsi"/>
          <w:sz w:val="24"/>
          <w:szCs w:val="24"/>
          <w:lang w:eastAsia="pl-PL"/>
        </w:rPr>
        <w:t>P</w:t>
      </w:r>
      <w:r w:rsidR="003B448D" w:rsidRPr="00B8377F">
        <w:rPr>
          <w:rFonts w:eastAsia="Times New Roman" w:cstheme="minorHAnsi"/>
          <w:sz w:val="24"/>
          <w:szCs w:val="24"/>
          <w:lang w:eastAsia="pl-PL"/>
        </w:rPr>
        <w:t xml:space="preserve">ostępowanie prowadzone jest w trybie podstawowym, o </w:t>
      </w:r>
      <w:r w:rsidRPr="00B8377F">
        <w:rPr>
          <w:rFonts w:eastAsia="Times New Roman" w:cstheme="minorHAnsi"/>
          <w:sz w:val="24"/>
          <w:szCs w:val="24"/>
          <w:lang w:eastAsia="pl-PL"/>
        </w:rPr>
        <w:t xml:space="preserve">którym mowa w </w:t>
      </w:r>
      <w:r w:rsidR="003B448D" w:rsidRPr="00B8377F">
        <w:rPr>
          <w:rFonts w:eastAsia="Times New Roman" w:cstheme="minorHAnsi"/>
          <w:sz w:val="24"/>
          <w:szCs w:val="24"/>
          <w:lang w:eastAsia="pl-PL"/>
        </w:rPr>
        <w:t xml:space="preserve">art.  275 pkt 1 </w:t>
      </w:r>
      <w:r w:rsidRPr="00B8377F">
        <w:rPr>
          <w:rFonts w:eastAsia="Times New Roman" w:cstheme="minorHAnsi"/>
          <w:sz w:val="24"/>
          <w:szCs w:val="24"/>
          <w:lang w:eastAsia="pl-PL"/>
        </w:rPr>
        <w:t xml:space="preserve">ustawy </w:t>
      </w:r>
      <w:proofErr w:type="spellStart"/>
      <w:r w:rsidRPr="00B8377F">
        <w:rPr>
          <w:rFonts w:eastAsia="Times New Roman" w:cstheme="minorHAnsi"/>
          <w:sz w:val="24"/>
          <w:szCs w:val="24"/>
          <w:lang w:eastAsia="pl-PL"/>
        </w:rPr>
        <w:t>Pzp</w:t>
      </w:r>
      <w:proofErr w:type="spellEnd"/>
      <w:r w:rsidRPr="00B8377F">
        <w:rPr>
          <w:rFonts w:eastAsia="Times New Roman" w:cstheme="minorHAnsi"/>
          <w:sz w:val="24"/>
          <w:szCs w:val="24"/>
          <w:lang w:eastAsia="pl-PL"/>
        </w:rPr>
        <w:t>.</w:t>
      </w:r>
    </w:p>
    <w:p w14:paraId="45FACF70" w14:textId="505218BF" w:rsidR="003E45FF" w:rsidRPr="00B8377F" w:rsidRDefault="003B448D" w:rsidP="002747DA">
      <w:pPr>
        <w:pStyle w:val="Akapitzlist"/>
        <w:numPr>
          <w:ilvl w:val="0"/>
          <w:numId w:val="3"/>
        </w:numPr>
        <w:shd w:val="clear" w:color="auto" w:fill="FFFFFF"/>
        <w:spacing w:after="0" w:line="240" w:lineRule="auto"/>
        <w:ind w:left="709" w:hanging="425"/>
        <w:jc w:val="both"/>
        <w:rPr>
          <w:rFonts w:eastAsia="Times New Roman" w:cstheme="minorHAnsi"/>
          <w:b/>
          <w:bCs/>
          <w:sz w:val="24"/>
          <w:szCs w:val="24"/>
          <w:lang w:eastAsia="pl-PL"/>
        </w:rPr>
      </w:pPr>
      <w:r w:rsidRPr="00B8377F">
        <w:rPr>
          <w:rFonts w:eastAsia="Times New Roman" w:cstheme="minorHAnsi"/>
          <w:sz w:val="24"/>
          <w:szCs w:val="24"/>
          <w:lang w:eastAsia="pl-PL"/>
        </w:rPr>
        <w:t>Zamawiający nie przewiduje wyboru najkorzystniejszej oferty z możliwością prowadzenia negocjacji.</w:t>
      </w:r>
    </w:p>
    <w:p w14:paraId="5E98BAE4" w14:textId="1336B3DE" w:rsidR="006B7189" w:rsidRDefault="006B7189" w:rsidP="00DD0E2C">
      <w:pPr>
        <w:shd w:val="clear" w:color="auto" w:fill="FFFFFF"/>
        <w:spacing w:after="0" w:line="240" w:lineRule="auto"/>
        <w:jc w:val="both"/>
        <w:rPr>
          <w:rFonts w:eastAsia="Times New Roman" w:cstheme="minorHAnsi"/>
          <w:b/>
          <w:bCs/>
          <w:sz w:val="24"/>
          <w:szCs w:val="24"/>
          <w:highlight w:val="yellow"/>
          <w:lang w:eastAsia="pl-PL"/>
        </w:rPr>
      </w:pPr>
    </w:p>
    <w:p w14:paraId="349F17B4" w14:textId="77777777" w:rsidR="00B8377F" w:rsidRPr="00B8377F" w:rsidRDefault="00B8377F" w:rsidP="00DD0E2C">
      <w:pPr>
        <w:shd w:val="clear" w:color="auto" w:fill="FFFFFF"/>
        <w:spacing w:after="0" w:line="240" w:lineRule="auto"/>
        <w:jc w:val="both"/>
        <w:rPr>
          <w:rFonts w:eastAsia="Times New Roman" w:cstheme="minorHAnsi"/>
          <w:b/>
          <w:bCs/>
          <w:sz w:val="24"/>
          <w:szCs w:val="24"/>
          <w:highlight w:val="yellow"/>
          <w:lang w:eastAsia="pl-PL"/>
        </w:rPr>
      </w:pPr>
    </w:p>
    <w:p w14:paraId="66EA4225" w14:textId="2FAFEAAE" w:rsidR="003E45FF" w:rsidRPr="00B8377F"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B8377F">
        <w:rPr>
          <w:rFonts w:eastAsia="Times New Roman" w:cstheme="minorHAnsi"/>
          <w:b/>
          <w:bCs/>
          <w:sz w:val="24"/>
          <w:szCs w:val="24"/>
          <w:u w:val="single"/>
          <w:lang w:eastAsia="pl-PL"/>
        </w:rPr>
        <w:lastRenderedPageBreak/>
        <w:t>OPIS PRZEDMIOTU ZAMÓWIENIA</w:t>
      </w:r>
    </w:p>
    <w:p w14:paraId="490B19F6" w14:textId="4996D1CE"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Przedmiotem </w:t>
      </w:r>
      <w:r>
        <w:rPr>
          <w:rFonts w:ascii="Calibri" w:eastAsia="Times New Roman" w:hAnsi="Calibri" w:cs="Calibri"/>
          <w:sz w:val="24"/>
          <w:szCs w:val="24"/>
          <w:lang w:eastAsia="pl-PL"/>
        </w:rPr>
        <w:t>zamówienia</w:t>
      </w:r>
      <w:r w:rsidRPr="009970BC">
        <w:rPr>
          <w:rFonts w:ascii="Calibri" w:eastAsia="Times New Roman" w:hAnsi="Calibri" w:cs="Calibri"/>
          <w:sz w:val="24"/>
          <w:szCs w:val="24"/>
          <w:lang w:eastAsia="pl-PL"/>
        </w:rPr>
        <w:t xml:space="preserve"> jest „Dostawa pracowni komputerowych do </w:t>
      </w:r>
      <w:r w:rsidRPr="009970BC">
        <w:rPr>
          <w:rFonts w:cstheme="minorHAnsi"/>
          <w:sz w:val="24"/>
          <w:szCs w:val="24"/>
        </w:rPr>
        <w:t>szkół</w:t>
      </w:r>
      <w:r w:rsidRPr="009970BC">
        <w:rPr>
          <w:rFonts w:ascii="Calibri" w:eastAsia="Times New Roman" w:hAnsi="Calibri" w:cs="Calibri"/>
          <w:sz w:val="24"/>
          <w:szCs w:val="24"/>
          <w:lang w:eastAsia="pl-PL"/>
        </w:rPr>
        <w:t xml:space="preserve"> w</w:t>
      </w:r>
      <w:r>
        <w:rPr>
          <w:rFonts w:ascii="Calibri" w:eastAsia="Times New Roman" w:hAnsi="Calibri" w:cs="Calibri"/>
          <w:sz w:val="24"/>
          <w:szCs w:val="24"/>
          <w:lang w:eastAsia="pl-PL"/>
        </w:rPr>
        <w:t> </w:t>
      </w:r>
      <w:r w:rsidRPr="009970BC">
        <w:rPr>
          <w:rFonts w:ascii="Calibri" w:eastAsia="Times New Roman" w:hAnsi="Calibri" w:cs="Calibri"/>
          <w:sz w:val="24"/>
          <w:szCs w:val="24"/>
          <w:lang w:eastAsia="pl-PL"/>
        </w:rPr>
        <w:t>ramach projektu „Cyfrowa Gmina””.</w:t>
      </w:r>
    </w:p>
    <w:p w14:paraId="49EFC9F5" w14:textId="6997F4BF"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zamówienia</w:t>
      </w:r>
      <w:r w:rsidRPr="009970BC">
        <w:rPr>
          <w:rFonts w:ascii="Calibri" w:eastAsia="Times New Roman" w:hAnsi="Calibri" w:cs="Calibri"/>
          <w:sz w:val="24"/>
          <w:szCs w:val="24"/>
          <w:lang w:eastAsia="pl-PL"/>
        </w:rPr>
        <w:t xml:space="preserve"> jest współfinansowany, w ramach projektu „Cyfrowa Gmina”, ze środków Unii Europejskiej w ramach Europejskiego Funduszu Rozwoju Regionalnego, Program Operacyjny Polska Cyfrowa na lata 2014 – 2020, Oś V. Rozwój </w:t>
      </w:r>
      <w:r w:rsidRPr="009970BC">
        <w:rPr>
          <w:rFonts w:cstheme="minorHAnsi"/>
          <w:sz w:val="24"/>
          <w:szCs w:val="24"/>
        </w:rPr>
        <w:t>cyfrowy</w:t>
      </w:r>
      <w:r w:rsidRPr="009970BC">
        <w:rPr>
          <w:rFonts w:ascii="Calibri" w:eastAsia="Times New Roman" w:hAnsi="Calibri" w:cs="Calibri"/>
          <w:sz w:val="24"/>
          <w:szCs w:val="24"/>
          <w:lang w:eastAsia="pl-PL"/>
        </w:rPr>
        <w:t xml:space="preserve"> JST oraz wzmocnienie cyfrowej odporności na zagrożenia - REACT-EU, Działanie 5.1 Rozwój cyfrowy JST oraz wzmocnienie cyfrowej odporności na zagrożenia.</w:t>
      </w:r>
    </w:p>
    <w:p w14:paraId="0F23A2CF" w14:textId="4AF49FAC"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Przedmiot </w:t>
      </w:r>
      <w:r>
        <w:rPr>
          <w:rFonts w:ascii="Calibri" w:eastAsia="Times New Roman" w:hAnsi="Calibri" w:cs="Calibri"/>
          <w:sz w:val="24"/>
          <w:szCs w:val="24"/>
          <w:lang w:eastAsia="pl-PL"/>
        </w:rPr>
        <w:t>zamówienia</w:t>
      </w:r>
      <w:r w:rsidRPr="009970BC">
        <w:rPr>
          <w:rFonts w:ascii="Calibri" w:eastAsia="Times New Roman" w:hAnsi="Calibri" w:cs="Calibri"/>
          <w:sz w:val="24"/>
          <w:szCs w:val="24"/>
          <w:lang w:eastAsia="pl-PL"/>
        </w:rPr>
        <w:t xml:space="preserve"> dotyczy dostawy 3 pracowni </w:t>
      </w:r>
      <w:r w:rsidRPr="009970BC">
        <w:rPr>
          <w:rFonts w:cstheme="minorHAnsi"/>
          <w:sz w:val="24"/>
          <w:szCs w:val="24"/>
        </w:rPr>
        <w:t>komputerowych</w:t>
      </w:r>
      <w:r w:rsidRPr="009970BC">
        <w:rPr>
          <w:rFonts w:ascii="Calibri" w:eastAsia="Times New Roman" w:hAnsi="Calibri" w:cs="Calibri"/>
          <w:sz w:val="24"/>
          <w:szCs w:val="24"/>
          <w:lang w:eastAsia="pl-PL"/>
        </w:rPr>
        <w:t>, w tym:</w:t>
      </w:r>
    </w:p>
    <w:p w14:paraId="65299AC4" w14:textId="77777777" w:rsidR="009970BC" w:rsidRPr="009970BC" w:rsidRDefault="009970BC" w:rsidP="009970BC">
      <w:pPr>
        <w:pStyle w:val="Akapitzlist"/>
        <w:numPr>
          <w:ilvl w:val="0"/>
          <w:numId w:val="38"/>
        </w:numPr>
        <w:shd w:val="clear" w:color="auto" w:fill="FFFFFF"/>
        <w:spacing w:after="0" w:line="240" w:lineRule="auto"/>
        <w:ind w:left="993" w:hanging="284"/>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jednej pracowni 14-stanowiskowej dla Szkoły Podstawowej im. Ks. Jana Twardowskiego w Strzeszkowicach, Strzeszkowice Duże 255a, 24-220 Niedrzwica Duża,</w:t>
      </w:r>
    </w:p>
    <w:p w14:paraId="08233A8E" w14:textId="77777777" w:rsidR="009970BC" w:rsidRPr="009970BC" w:rsidRDefault="009970BC" w:rsidP="009970BC">
      <w:pPr>
        <w:pStyle w:val="Akapitzlist"/>
        <w:numPr>
          <w:ilvl w:val="0"/>
          <w:numId w:val="38"/>
        </w:numPr>
        <w:shd w:val="clear" w:color="auto" w:fill="FFFFFF"/>
        <w:spacing w:after="0" w:line="240" w:lineRule="auto"/>
        <w:ind w:left="993" w:hanging="284"/>
        <w:jc w:val="both"/>
        <w:rPr>
          <w:rFonts w:ascii="Calibri" w:eastAsia="Times New Roman" w:hAnsi="Calibri" w:cs="Calibri"/>
          <w:sz w:val="24"/>
          <w:szCs w:val="24"/>
          <w:lang w:eastAsia="pl-PL"/>
        </w:rPr>
      </w:pPr>
      <w:r w:rsidRPr="009970BC">
        <w:rPr>
          <w:rFonts w:cstheme="minorHAnsi"/>
          <w:sz w:val="24"/>
          <w:szCs w:val="24"/>
        </w:rPr>
        <w:t>jednej</w:t>
      </w:r>
      <w:r w:rsidRPr="009970BC">
        <w:rPr>
          <w:rFonts w:ascii="Calibri" w:eastAsia="Times New Roman" w:hAnsi="Calibri" w:cs="Calibri"/>
          <w:sz w:val="24"/>
          <w:szCs w:val="24"/>
          <w:lang w:eastAsia="pl-PL"/>
        </w:rPr>
        <w:t xml:space="preserve"> pracowni 24-stanowiskowej dla Szkoły Podstawowej im. Bohaterów 7 Kołobrzeskiego Pułku Piechoty w Niedrzwicy Dużej, ul. Lubelska 21a, 24-220 Niedrzwica Duża,</w:t>
      </w:r>
    </w:p>
    <w:p w14:paraId="4A8A1BE6" w14:textId="77777777" w:rsidR="009970BC" w:rsidRPr="009970BC" w:rsidRDefault="009970BC" w:rsidP="009970BC">
      <w:pPr>
        <w:pStyle w:val="Akapitzlist"/>
        <w:numPr>
          <w:ilvl w:val="0"/>
          <w:numId w:val="38"/>
        </w:numPr>
        <w:shd w:val="clear" w:color="auto" w:fill="FFFFFF"/>
        <w:spacing w:after="0" w:line="240" w:lineRule="auto"/>
        <w:ind w:left="993" w:hanging="284"/>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jednej pracowni 24-stanowiskowej dla Szkoły Podstawowej im. Ks. Stanisława Konarskiego w Niedrzwicy Kościelnej, ul. Lipowa 26, Niedrzwica Kościelna, 24-220 Niedrzwica Duża.</w:t>
      </w:r>
    </w:p>
    <w:p w14:paraId="2F5D16E1" w14:textId="19B32AE3"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Szczegółowy opis przedmiotu </w:t>
      </w:r>
      <w:r>
        <w:rPr>
          <w:rFonts w:ascii="Calibri" w:eastAsia="Times New Roman" w:hAnsi="Calibri" w:cs="Calibri"/>
          <w:sz w:val="24"/>
          <w:szCs w:val="24"/>
          <w:lang w:eastAsia="pl-PL"/>
        </w:rPr>
        <w:t>zamówienia</w:t>
      </w:r>
      <w:r w:rsidRPr="009970BC">
        <w:rPr>
          <w:rFonts w:ascii="Calibri" w:eastAsia="Times New Roman" w:hAnsi="Calibri" w:cs="Calibri"/>
          <w:sz w:val="24"/>
          <w:szCs w:val="24"/>
          <w:lang w:eastAsia="pl-PL"/>
        </w:rPr>
        <w:t xml:space="preserve"> zawiera załącznik nr 1 </w:t>
      </w:r>
      <w:r>
        <w:rPr>
          <w:rFonts w:cstheme="minorHAnsi"/>
          <w:sz w:val="24"/>
          <w:szCs w:val="24"/>
        </w:rPr>
        <w:t>do</w:t>
      </w:r>
      <w:r w:rsidRPr="009970BC">
        <w:rPr>
          <w:rFonts w:ascii="Calibri" w:eastAsia="Times New Roman" w:hAnsi="Calibri" w:cs="Calibri"/>
          <w:sz w:val="24"/>
          <w:szCs w:val="24"/>
          <w:lang w:eastAsia="pl-PL"/>
        </w:rPr>
        <w:t xml:space="preserve"> SWZ</w:t>
      </w:r>
      <w:r>
        <w:rPr>
          <w:rFonts w:ascii="Calibri" w:eastAsia="Times New Roman" w:hAnsi="Calibri" w:cs="Calibri"/>
          <w:sz w:val="24"/>
          <w:szCs w:val="24"/>
          <w:lang w:eastAsia="pl-PL"/>
        </w:rPr>
        <w:t>.</w:t>
      </w:r>
    </w:p>
    <w:p w14:paraId="214384CA" w14:textId="0AB75819"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cstheme="minorHAnsi"/>
          <w:sz w:val="24"/>
          <w:szCs w:val="24"/>
        </w:rPr>
        <w:t>Wykonawca</w:t>
      </w:r>
      <w:r w:rsidRPr="009970BC">
        <w:rPr>
          <w:rFonts w:ascii="Calibri" w:eastAsia="Times New Roman" w:hAnsi="Calibri" w:cs="Calibri"/>
          <w:sz w:val="24"/>
          <w:szCs w:val="24"/>
          <w:lang w:eastAsia="pl-PL"/>
        </w:rPr>
        <w:t xml:space="preserve"> wykona zamówienie z uwzględnieniem zapisów SWZ, załącznika nr 1 do SWZ oraz </w:t>
      </w:r>
      <w:r>
        <w:rPr>
          <w:rFonts w:ascii="Calibri" w:eastAsia="Times New Roman" w:hAnsi="Calibri" w:cs="Calibri"/>
          <w:sz w:val="24"/>
          <w:szCs w:val="24"/>
          <w:lang w:eastAsia="pl-PL"/>
        </w:rPr>
        <w:t>umowy stanowiącej załącznik nr 6 do SWZ</w:t>
      </w:r>
      <w:r w:rsidRPr="009970BC">
        <w:rPr>
          <w:rFonts w:ascii="Calibri" w:eastAsia="Times New Roman" w:hAnsi="Calibri" w:cs="Calibri"/>
          <w:sz w:val="24"/>
          <w:szCs w:val="24"/>
          <w:lang w:eastAsia="pl-PL"/>
        </w:rPr>
        <w:t>.</w:t>
      </w:r>
    </w:p>
    <w:p w14:paraId="364A0510" w14:textId="77777777"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Zamówienie obejmuje dostawę urządzeń, instalację i </w:t>
      </w:r>
      <w:r w:rsidRPr="009970BC">
        <w:rPr>
          <w:rFonts w:cstheme="minorHAnsi"/>
          <w:sz w:val="24"/>
          <w:szCs w:val="24"/>
        </w:rPr>
        <w:t>konfigurację</w:t>
      </w:r>
      <w:r w:rsidRPr="009970BC">
        <w:rPr>
          <w:rFonts w:ascii="Calibri" w:eastAsia="Times New Roman" w:hAnsi="Calibri" w:cs="Calibri"/>
          <w:sz w:val="24"/>
          <w:szCs w:val="24"/>
          <w:lang w:eastAsia="pl-PL"/>
        </w:rPr>
        <w:t xml:space="preserve"> dostarczonego oprogramowania, ustawienie w pomieszczeniach wskazanych przez przedstawiciela Zamawiającego, uruchomienie pracowni. Wykonawca zobowiązany jest do wykorzystania istniejących instalacji elektrycznych i sieciowych.</w:t>
      </w:r>
    </w:p>
    <w:p w14:paraId="50B0FBD2" w14:textId="77777777"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Zamawiający wymaga, aby dostarczone urządzenia stanowiące </w:t>
      </w:r>
      <w:r w:rsidRPr="009970BC">
        <w:rPr>
          <w:rFonts w:cstheme="minorHAnsi"/>
          <w:sz w:val="24"/>
          <w:szCs w:val="24"/>
        </w:rPr>
        <w:t>przedmiot</w:t>
      </w:r>
      <w:r w:rsidRPr="009970BC">
        <w:rPr>
          <w:rFonts w:ascii="Calibri" w:eastAsia="Times New Roman" w:hAnsi="Calibri" w:cs="Calibri"/>
          <w:sz w:val="24"/>
          <w:szCs w:val="24"/>
          <w:lang w:eastAsia="pl-PL"/>
        </w:rPr>
        <w:t xml:space="preserve"> zamówienia były fabrycznie nowe, nieużywane, posiadały wymagane parametry techniczne, określone w załączniku nr 1 do SWZ, znajdowały się w stanie nieuszkodzonym, technicznie sprawne, kompletne i gotowe do użytkowania oraz spełniały wymagane polskim prawem normy i były wolne od wad prawnych. Zamawiający wyklucza dostawę urządzeń powystawowych. Urządzenia muszą posiadać deklarację CE – </w:t>
      </w:r>
      <w:proofErr w:type="spellStart"/>
      <w:r w:rsidRPr="009970BC">
        <w:rPr>
          <w:rFonts w:ascii="Calibri" w:eastAsia="Times New Roman" w:hAnsi="Calibri" w:cs="Calibri"/>
          <w:sz w:val="24"/>
          <w:szCs w:val="24"/>
          <w:lang w:eastAsia="pl-PL"/>
        </w:rPr>
        <w:t>Conformité</w:t>
      </w:r>
      <w:proofErr w:type="spellEnd"/>
      <w:r w:rsidRPr="009970BC">
        <w:rPr>
          <w:rFonts w:ascii="Calibri" w:eastAsia="Times New Roman" w:hAnsi="Calibri" w:cs="Calibri"/>
          <w:sz w:val="24"/>
          <w:szCs w:val="24"/>
          <w:lang w:eastAsia="pl-PL"/>
        </w:rPr>
        <w:t xml:space="preserve"> </w:t>
      </w:r>
      <w:proofErr w:type="spellStart"/>
      <w:r w:rsidRPr="009970BC">
        <w:rPr>
          <w:rFonts w:ascii="Calibri" w:eastAsia="Times New Roman" w:hAnsi="Calibri" w:cs="Calibri"/>
          <w:sz w:val="24"/>
          <w:szCs w:val="24"/>
          <w:lang w:eastAsia="pl-PL"/>
        </w:rPr>
        <w:t>Européenne</w:t>
      </w:r>
      <w:proofErr w:type="spellEnd"/>
      <w:r w:rsidRPr="009970BC">
        <w:rPr>
          <w:rFonts w:ascii="Calibri" w:eastAsia="Times New Roman" w:hAnsi="Calibri" w:cs="Calibri"/>
          <w:sz w:val="24"/>
          <w:szCs w:val="24"/>
          <w:lang w:eastAsia="pl-PL"/>
        </w:rPr>
        <w:t xml:space="preserve"> lub równoważną, posiadać dołączone niezbędne instrukcje i materiały dotyczące użytkowania – w języku polskim. Dostarczony sprzęt musi być pełnowartościowy i wyprodukowany zgodnie z obowiązującymi normami i standardami.</w:t>
      </w:r>
    </w:p>
    <w:p w14:paraId="30B98C4B" w14:textId="77777777"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Oferowane oprogramowanie musi pochodzić z oficjalnego </w:t>
      </w:r>
      <w:r w:rsidRPr="009970BC">
        <w:rPr>
          <w:rFonts w:cstheme="minorHAnsi"/>
          <w:sz w:val="24"/>
          <w:szCs w:val="24"/>
        </w:rPr>
        <w:t>kanału</w:t>
      </w:r>
      <w:r w:rsidRPr="009970BC">
        <w:rPr>
          <w:rFonts w:ascii="Calibri" w:eastAsia="Times New Roman" w:hAnsi="Calibri" w:cs="Calibri"/>
          <w:sz w:val="24"/>
          <w:szCs w:val="24"/>
          <w:lang w:eastAsia="pl-PL"/>
        </w:rPr>
        <w:t xml:space="preserve"> dystrybucji producenta. Zamawiający zastrzega sobie możliwość weryfikacji legalności oprogramowania bezpośrednio u producenta w przypadku, jeśli poweźmie wątpliwości co do legalności jego pochodzenia.</w:t>
      </w:r>
    </w:p>
    <w:p w14:paraId="5947ED64" w14:textId="77777777"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ascii="Calibri" w:eastAsia="Times New Roman" w:hAnsi="Calibri" w:cs="Calibri"/>
          <w:sz w:val="24"/>
          <w:szCs w:val="24"/>
          <w:lang w:eastAsia="pl-PL"/>
        </w:rPr>
        <w:t xml:space="preserve">Wymagane jest, aby Wykonawca dostarczył wszelkie </w:t>
      </w:r>
      <w:r w:rsidRPr="009970BC">
        <w:rPr>
          <w:rFonts w:cstheme="minorHAnsi"/>
          <w:sz w:val="24"/>
          <w:szCs w:val="24"/>
        </w:rPr>
        <w:t>dokumenty</w:t>
      </w:r>
      <w:r w:rsidRPr="009970BC">
        <w:rPr>
          <w:rFonts w:ascii="Calibri" w:eastAsia="Times New Roman" w:hAnsi="Calibri" w:cs="Calibri"/>
          <w:sz w:val="24"/>
          <w:szCs w:val="24"/>
          <w:lang w:eastAsia="pl-PL"/>
        </w:rPr>
        <w:t xml:space="preserve">, niezbędne do legalnego używania oprogramowania (licencje). Dostarczone licencje powinny mieć charakter zakupu jednorazowego bez konieczności ich odnawiania czy uiszczenia innej opłaty utrzymującej ich ważność. Wykonawca zobowiązuje się dostarczyć licencje oprogramowania wykupione na poszczególne szkoły. </w:t>
      </w:r>
    </w:p>
    <w:p w14:paraId="376AEE7E" w14:textId="77777777"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cstheme="minorHAnsi"/>
          <w:sz w:val="24"/>
          <w:szCs w:val="24"/>
        </w:rPr>
        <w:t>Wykonawca</w:t>
      </w:r>
      <w:r w:rsidRPr="009970BC">
        <w:rPr>
          <w:rFonts w:ascii="Calibri" w:eastAsia="Times New Roman" w:hAnsi="Calibri" w:cs="Calibri"/>
          <w:sz w:val="24"/>
          <w:szCs w:val="24"/>
          <w:lang w:eastAsia="pl-PL"/>
        </w:rPr>
        <w:t>, na co najmniej 2 dni przed planowaną dostawą, poinformuje o niej Zamawiającego wskazując datę oraz przewidywaną godzinę dostawy wyposażenia.</w:t>
      </w:r>
    </w:p>
    <w:p w14:paraId="32F85B9F" w14:textId="309705FA"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cstheme="minorHAnsi"/>
          <w:sz w:val="24"/>
          <w:szCs w:val="24"/>
        </w:rPr>
        <w:lastRenderedPageBreak/>
        <w:t>Dostawa</w:t>
      </w:r>
      <w:r w:rsidRPr="009970BC">
        <w:rPr>
          <w:rFonts w:ascii="Calibri" w:eastAsia="Times New Roman" w:hAnsi="Calibri" w:cs="Calibri"/>
          <w:sz w:val="24"/>
          <w:szCs w:val="24"/>
          <w:lang w:eastAsia="pl-PL"/>
        </w:rPr>
        <w:t xml:space="preserve"> przedmiotu umowy nastąpi w dniach roboczych tj. poniedziałek – piątek, w</w:t>
      </w:r>
      <w:r>
        <w:rPr>
          <w:rFonts w:ascii="Calibri" w:eastAsia="Times New Roman" w:hAnsi="Calibri" w:cs="Calibri"/>
          <w:sz w:val="24"/>
          <w:szCs w:val="24"/>
          <w:lang w:eastAsia="pl-PL"/>
        </w:rPr>
        <w:t> </w:t>
      </w:r>
      <w:r w:rsidRPr="009970BC">
        <w:rPr>
          <w:rFonts w:ascii="Calibri" w:eastAsia="Times New Roman" w:hAnsi="Calibri" w:cs="Calibri"/>
          <w:sz w:val="24"/>
          <w:szCs w:val="24"/>
          <w:lang w:eastAsia="pl-PL"/>
        </w:rPr>
        <w:t>godzinach uzgodnionych z przedstawicielem Zamawiającego.</w:t>
      </w:r>
    </w:p>
    <w:p w14:paraId="7CDFAD9D" w14:textId="77777777" w:rsidR="009970BC" w:rsidRPr="009970BC" w:rsidRDefault="009970BC" w:rsidP="009970BC">
      <w:pPr>
        <w:pStyle w:val="Akapitzlist"/>
        <w:numPr>
          <w:ilvl w:val="3"/>
          <w:numId w:val="36"/>
        </w:numPr>
        <w:shd w:val="clear" w:color="auto" w:fill="FFFFFF"/>
        <w:spacing w:after="0" w:line="240" w:lineRule="auto"/>
        <w:ind w:left="709" w:hanging="425"/>
        <w:jc w:val="both"/>
        <w:rPr>
          <w:rFonts w:ascii="Calibri" w:eastAsia="Times New Roman" w:hAnsi="Calibri" w:cs="Calibri"/>
          <w:sz w:val="24"/>
          <w:szCs w:val="24"/>
          <w:lang w:eastAsia="pl-PL"/>
        </w:rPr>
      </w:pPr>
      <w:r w:rsidRPr="009970BC">
        <w:rPr>
          <w:rFonts w:cstheme="minorHAnsi"/>
          <w:sz w:val="24"/>
          <w:szCs w:val="24"/>
        </w:rPr>
        <w:t>Dostawa</w:t>
      </w:r>
      <w:r w:rsidRPr="009970BC">
        <w:rPr>
          <w:rFonts w:ascii="Calibri" w:eastAsia="Times New Roman" w:hAnsi="Calibri" w:cs="Calibri"/>
          <w:sz w:val="24"/>
          <w:szCs w:val="24"/>
          <w:lang w:eastAsia="pl-PL"/>
        </w:rPr>
        <w:t xml:space="preserve"> obejmuje również wszelkie rozruchy, badanie dostarczonych elementów przedmiotu zamówienia w zakresie niezbędnym do oceny ich prawidłowego funkcjonowania.</w:t>
      </w:r>
    </w:p>
    <w:p w14:paraId="4BA85ACA" w14:textId="77777777" w:rsidR="005F352B" w:rsidRPr="008656DE" w:rsidRDefault="005F352B">
      <w:pPr>
        <w:pStyle w:val="Akapitzlist"/>
        <w:numPr>
          <w:ilvl w:val="3"/>
          <w:numId w:val="36"/>
        </w:numPr>
        <w:shd w:val="clear" w:color="auto" w:fill="FFFFFF"/>
        <w:spacing w:after="0" w:line="240" w:lineRule="auto"/>
        <w:ind w:left="709" w:hanging="425"/>
        <w:jc w:val="both"/>
        <w:rPr>
          <w:rFonts w:cstheme="minorHAnsi"/>
          <w:b/>
          <w:bCs/>
          <w:sz w:val="24"/>
          <w:szCs w:val="24"/>
          <w:lang w:eastAsia="pl-PL"/>
        </w:rPr>
      </w:pPr>
      <w:r w:rsidRPr="008656DE">
        <w:rPr>
          <w:rFonts w:cstheme="minorHAnsi"/>
          <w:sz w:val="24"/>
          <w:szCs w:val="24"/>
        </w:rPr>
        <w:t>Kody</w:t>
      </w:r>
      <w:r w:rsidRPr="008656DE">
        <w:rPr>
          <w:rFonts w:cstheme="minorHAnsi"/>
          <w:sz w:val="24"/>
          <w:szCs w:val="24"/>
          <w:lang w:eastAsia="pl-PL"/>
        </w:rPr>
        <w:t xml:space="preserve"> CPV:</w:t>
      </w:r>
    </w:p>
    <w:p w14:paraId="4427C812" w14:textId="09EACE9B" w:rsidR="009970BC" w:rsidRPr="009970BC" w:rsidRDefault="009970BC">
      <w:pPr>
        <w:pStyle w:val="Akapitzlist"/>
        <w:numPr>
          <w:ilvl w:val="0"/>
          <w:numId w:val="35"/>
        </w:numPr>
        <w:spacing w:after="0" w:line="240" w:lineRule="auto"/>
        <w:ind w:left="993" w:hanging="284"/>
        <w:jc w:val="both"/>
        <w:rPr>
          <w:rFonts w:cstheme="minorHAnsi"/>
          <w:sz w:val="24"/>
          <w:szCs w:val="24"/>
          <w:lang w:eastAsia="ar-SA"/>
        </w:rPr>
      </w:pPr>
      <w:r w:rsidRPr="009970BC">
        <w:rPr>
          <w:rFonts w:cstheme="minorHAnsi"/>
          <w:sz w:val="24"/>
          <w:szCs w:val="24"/>
          <w:lang w:eastAsia="ar-SA"/>
        </w:rPr>
        <w:t>48820000-2 – serwery,</w:t>
      </w:r>
    </w:p>
    <w:p w14:paraId="25155F31" w14:textId="55645A67" w:rsidR="006D6E2F" w:rsidRPr="006D6E2F" w:rsidRDefault="006D6E2F">
      <w:pPr>
        <w:pStyle w:val="Akapitzlist"/>
        <w:numPr>
          <w:ilvl w:val="0"/>
          <w:numId w:val="35"/>
        </w:numPr>
        <w:spacing w:after="0" w:line="240" w:lineRule="auto"/>
        <w:ind w:left="993" w:hanging="284"/>
        <w:jc w:val="both"/>
        <w:rPr>
          <w:rFonts w:cstheme="minorHAnsi"/>
          <w:sz w:val="24"/>
          <w:szCs w:val="24"/>
          <w:lang w:eastAsia="ar-SA"/>
        </w:rPr>
      </w:pPr>
      <w:r w:rsidRPr="006D6E2F">
        <w:rPr>
          <w:rFonts w:cstheme="minorHAnsi"/>
          <w:sz w:val="24"/>
          <w:szCs w:val="24"/>
          <w:lang w:eastAsia="ar-SA"/>
        </w:rPr>
        <w:t>30230000-0 – sprzęt związany z komputerami,</w:t>
      </w:r>
    </w:p>
    <w:p w14:paraId="4524024E" w14:textId="182B0658" w:rsidR="006D6E2F" w:rsidRPr="00A451D0" w:rsidRDefault="006D6E2F">
      <w:pPr>
        <w:pStyle w:val="Akapitzlist"/>
        <w:numPr>
          <w:ilvl w:val="0"/>
          <w:numId w:val="35"/>
        </w:numPr>
        <w:spacing w:after="0" w:line="240" w:lineRule="auto"/>
        <w:ind w:left="993" w:hanging="284"/>
        <w:jc w:val="both"/>
        <w:rPr>
          <w:rFonts w:cstheme="minorHAnsi"/>
          <w:sz w:val="24"/>
          <w:szCs w:val="24"/>
          <w:lang w:eastAsia="ar-SA"/>
        </w:rPr>
      </w:pPr>
      <w:r w:rsidRPr="00A451D0">
        <w:rPr>
          <w:rFonts w:cstheme="minorHAnsi"/>
          <w:sz w:val="24"/>
          <w:szCs w:val="24"/>
          <w:lang w:eastAsia="ar-SA"/>
        </w:rPr>
        <w:t>30231100-8 – terminale komputerowe,</w:t>
      </w:r>
    </w:p>
    <w:p w14:paraId="518BF6BA" w14:textId="4B2B0654" w:rsidR="006D6E2F" w:rsidRPr="00A451D0" w:rsidRDefault="006D6E2F">
      <w:pPr>
        <w:pStyle w:val="Akapitzlist"/>
        <w:numPr>
          <w:ilvl w:val="0"/>
          <w:numId w:val="35"/>
        </w:numPr>
        <w:spacing w:after="0" w:line="240" w:lineRule="auto"/>
        <w:ind w:left="993" w:hanging="284"/>
        <w:jc w:val="both"/>
        <w:rPr>
          <w:rFonts w:cstheme="minorHAnsi"/>
          <w:sz w:val="24"/>
          <w:szCs w:val="24"/>
          <w:lang w:eastAsia="ar-SA"/>
        </w:rPr>
      </w:pPr>
      <w:r w:rsidRPr="00A451D0">
        <w:rPr>
          <w:rFonts w:cstheme="minorHAnsi"/>
          <w:sz w:val="24"/>
          <w:szCs w:val="24"/>
          <w:lang w:eastAsia="ar-SA"/>
        </w:rPr>
        <w:t>30231300-0 – monitory ekranowe,</w:t>
      </w:r>
    </w:p>
    <w:p w14:paraId="4C9E9656" w14:textId="4DB979D5" w:rsidR="00E6552C" w:rsidRPr="00A451D0" w:rsidRDefault="00E6552C">
      <w:pPr>
        <w:pStyle w:val="Akapitzlist"/>
        <w:numPr>
          <w:ilvl w:val="0"/>
          <w:numId w:val="35"/>
        </w:numPr>
        <w:spacing w:after="0" w:line="240" w:lineRule="auto"/>
        <w:ind w:left="993" w:hanging="284"/>
        <w:jc w:val="both"/>
        <w:rPr>
          <w:rFonts w:cstheme="minorHAnsi"/>
          <w:sz w:val="24"/>
          <w:szCs w:val="24"/>
          <w:lang w:eastAsia="ar-SA"/>
        </w:rPr>
      </w:pPr>
      <w:r w:rsidRPr="00A451D0">
        <w:rPr>
          <w:rFonts w:cstheme="minorHAnsi"/>
          <w:sz w:val="24"/>
          <w:szCs w:val="24"/>
          <w:lang w:eastAsia="ar-SA"/>
        </w:rPr>
        <w:t>30237460-1 – klawiatury komputerowe,</w:t>
      </w:r>
    </w:p>
    <w:p w14:paraId="5F83BD23" w14:textId="753EE92D" w:rsidR="00A451D0" w:rsidRPr="00A451D0" w:rsidRDefault="00A451D0">
      <w:pPr>
        <w:pStyle w:val="Akapitzlist"/>
        <w:numPr>
          <w:ilvl w:val="0"/>
          <w:numId w:val="35"/>
        </w:numPr>
        <w:spacing w:after="0" w:line="240" w:lineRule="auto"/>
        <w:ind w:left="993" w:hanging="284"/>
        <w:jc w:val="both"/>
        <w:rPr>
          <w:rFonts w:cstheme="minorHAnsi"/>
          <w:sz w:val="24"/>
          <w:szCs w:val="24"/>
          <w:lang w:eastAsia="ar-SA"/>
        </w:rPr>
      </w:pPr>
      <w:r w:rsidRPr="00A451D0">
        <w:rPr>
          <w:rFonts w:cstheme="minorHAnsi"/>
          <w:sz w:val="24"/>
          <w:szCs w:val="24"/>
          <w:lang w:eastAsia="ar-SA"/>
        </w:rPr>
        <w:t>30237410-6 – myszka komputerowa,</w:t>
      </w:r>
    </w:p>
    <w:p w14:paraId="123F4BC1" w14:textId="356ABB4D" w:rsidR="007526D1" w:rsidRPr="007526D1" w:rsidRDefault="007526D1">
      <w:pPr>
        <w:pStyle w:val="Akapitzlist"/>
        <w:numPr>
          <w:ilvl w:val="0"/>
          <w:numId w:val="35"/>
        </w:numPr>
        <w:spacing w:after="0" w:line="240" w:lineRule="auto"/>
        <w:ind w:left="993" w:hanging="284"/>
        <w:jc w:val="both"/>
        <w:rPr>
          <w:rFonts w:cstheme="minorHAnsi"/>
          <w:sz w:val="24"/>
          <w:szCs w:val="24"/>
          <w:lang w:eastAsia="ar-SA"/>
        </w:rPr>
      </w:pPr>
      <w:r w:rsidRPr="00A451D0">
        <w:rPr>
          <w:rFonts w:cstheme="minorHAnsi"/>
          <w:sz w:val="24"/>
          <w:szCs w:val="24"/>
          <w:lang w:eastAsia="ar-SA"/>
        </w:rPr>
        <w:t>48000000-8 – pakiety oprogramowania i systemy</w:t>
      </w:r>
      <w:r w:rsidRPr="007526D1">
        <w:rPr>
          <w:rFonts w:cstheme="minorHAnsi"/>
          <w:sz w:val="24"/>
          <w:szCs w:val="24"/>
          <w:lang w:eastAsia="ar-SA"/>
        </w:rPr>
        <w:t xml:space="preserve"> informatyczne</w:t>
      </w:r>
      <w:r w:rsidR="00A451D0">
        <w:rPr>
          <w:rFonts w:cstheme="minorHAnsi"/>
          <w:sz w:val="24"/>
          <w:szCs w:val="24"/>
          <w:lang w:eastAsia="ar-SA"/>
        </w:rPr>
        <w:t>.</w:t>
      </w:r>
    </w:p>
    <w:p w14:paraId="0CC8C437" w14:textId="43BA2313" w:rsidR="00CD3D78" w:rsidRPr="00B8377F" w:rsidRDefault="00CD3D78" w:rsidP="00CD3D78">
      <w:pPr>
        <w:spacing w:after="0" w:line="240" w:lineRule="auto"/>
        <w:jc w:val="both"/>
        <w:rPr>
          <w:rFonts w:eastAsia="Times New Roman" w:cstheme="minorHAnsi"/>
          <w:b/>
          <w:bCs/>
          <w:sz w:val="24"/>
          <w:szCs w:val="24"/>
          <w:highlight w:val="yellow"/>
          <w:lang w:eastAsia="pl-PL"/>
        </w:rPr>
      </w:pPr>
    </w:p>
    <w:p w14:paraId="4F397F7A" w14:textId="2D957079" w:rsidR="00D977CD" w:rsidRPr="00106FF0" w:rsidRDefault="00D977CD"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106FF0">
        <w:rPr>
          <w:rFonts w:eastAsia="Times New Roman" w:cstheme="minorHAnsi"/>
          <w:b/>
          <w:bCs/>
          <w:sz w:val="24"/>
          <w:szCs w:val="24"/>
          <w:u w:val="single"/>
          <w:lang w:eastAsia="pl-PL"/>
        </w:rPr>
        <w:t xml:space="preserve">INFORMACJE, O KTÓRYCH MOWA W ART. 281 UST. 2 PKT  4, </w:t>
      </w:r>
      <w:r w:rsidR="00CD69DF" w:rsidRPr="00106FF0">
        <w:rPr>
          <w:rFonts w:eastAsia="Times New Roman" w:cstheme="minorHAnsi"/>
          <w:b/>
          <w:bCs/>
          <w:sz w:val="24"/>
          <w:szCs w:val="24"/>
          <w:u w:val="single"/>
          <w:lang w:eastAsia="pl-PL"/>
        </w:rPr>
        <w:t>6</w:t>
      </w:r>
      <w:r w:rsidR="00F079D3" w:rsidRPr="00106FF0">
        <w:rPr>
          <w:rFonts w:eastAsia="Times New Roman" w:cstheme="minorHAnsi"/>
          <w:b/>
          <w:bCs/>
          <w:sz w:val="24"/>
          <w:szCs w:val="24"/>
          <w:u w:val="single"/>
          <w:lang w:eastAsia="pl-PL"/>
        </w:rPr>
        <w:t>,</w:t>
      </w:r>
      <w:r w:rsidR="00D27301" w:rsidRPr="00106FF0">
        <w:rPr>
          <w:rFonts w:eastAsia="Times New Roman" w:cstheme="minorHAnsi"/>
          <w:b/>
          <w:bCs/>
          <w:sz w:val="24"/>
          <w:szCs w:val="24"/>
          <w:u w:val="single"/>
          <w:lang w:eastAsia="pl-PL"/>
        </w:rPr>
        <w:t xml:space="preserve"> 8,</w:t>
      </w:r>
      <w:r w:rsidR="00F079D3" w:rsidRPr="00106FF0">
        <w:rPr>
          <w:rFonts w:eastAsia="Times New Roman" w:cstheme="minorHAnsi"/>
          <w:b/>
          <w:bCs/>
          <w:sz w:val="24"/>
          <w:szCs w:val="24"/>
          <w:u w:val="single"/>
          <w:lang w:eastAsia="pl-PL"/>
        </w:rPr>
        <w:t xml:space="preserve"> 9, 11, 12</w:t>
      </w:r>
      <w:r w:rsidR="00C9424D" w:rsidRPr="00106FF0">
        <w:rPr>
          <w:rFonts w:eastAsia="Times New Roman" w:cstheme="minorHAnsi"/>
          <w:b/>
          <w:bCs/>
          <w:sz w:val="24"/>
          <w:szCs w:val="24"/>
          <w:u w:val="single"/>
          <w:lang w:eastAsia="pl-PL"/>
        </w:rPr>
        <w:t xml:space="preserve">, 14, </w:t>
      </w:r>
      <w:r w:rsidR="006B425C" w:rsidRPr="00106FF0">
        <w:rPr>
          <w:rFonts w:eastAsia="Times New Roman" w:cstheme="minorHAnsi"/>
          <w:b/>
          <w:bCs/>
          <w:sz w:val="24"/>
          <w:szCs w:val="24"/>
          <w:u w:val="single"/>
          <w:lang w:eastAsia="pl-PL"/>
        </w:rPr>
        <w:t>15, 16, 17, 18 USTAWY PZP.</w:t>
      </w:r>
    </w:p>
    <w:p w14:paraId="3B50AFFB" w14:textId="7C3E3D38" w:rsidR="00EB5595" w:rsidRPr="00106FF0" w:rsidRDefault="00EB5595" w:rsidP="00EB5595">
      <w:pPr>
        <w:pStyle w:val="Akapitzlist"/>
        <w:numPr>
          <w:ilvl w:val="0"/>
          <w:numId w:val="4"/>
        </w:numPr>
        <w:shd w:val="clear" w:color="auto" w:fill="FFFFFF"/>
        <w:spacing w:after="0" w:line="240" w:lineRule="auto"/>
        <w:ind w:left="709" w:hanging="425"/>
        <w:jc w:val="both"/>
        <w:rPr>
          <w:rFonts w:eastAsia="Times New Roman" w:cstheme="minorHAnsi"/>
          <w:sz w:val="24"/>
          <w:szCs w:val="24"/>
          <w:lang w:eastAsia="pl-PL"/>
        </w:rPr>
      </w:pPr>
      <w:r w:rsidRPr="00106FF0">
        <w:rPr>
          <w:rFonts w:eastAsia="Times New Roman" w:cstheme="minorHAnsi"/>
          <w:sz w:val="24"/>
          <w:szCs w:val="24"/>
          <w:lang w:eastAsia="pl-PL"/>
        </w:rPr>
        <w:t xml:space="preserve">Zamawiający nie dopuszcza możliwości składania ofert częściowych. </w:t>
      </w:r>
      <w:r w:rsidR="00106FF0" w:rsidRPr="00106FF0">
        <w:rPr>
          <w:rFonts w:eastAsia="Times New Roman" w:cstheme="minorHAnsi"/>
          <w:sz w:val="24"/>
          <w:szCs w:val="24"/>
          <w:lang w:eastAsia="pl-PL"/>
        </w:rPr>
        <w:t xml:space="preserve">Bieżące postępowanie jest jedną z części zamówienia przewidzianych do udzielenia w </w:t>
      </w:r>
      <w:r w:rsidR="009970BC">
        <w:rPr>
          <w:rFonts w:eastAsia="Times New Roman" w:cstheme="minorHAnsi"/>
          <w:sz w:val="24"/>
          <w:szCs w:val="24"/>
          <w:lang w:eastAsia="pl-PL"/>
        </w:rPr>
        <w:t>ramach projektu.</w:t>
      </w:r>
    </w:p>
    <w:p w14:paraId="47C854B4" w14:textId="39A563F6" w:rsidR="00CD69DF" w:rsidRPr="00106FF0" w:rsidRDefault="00CD69DF"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dopuszcza możliwości składania ofert wariantowych.</w:t>
      </w:r>
    </w:p>
    <w:p w14:paraId="2209BC7F" w14:textId="2A9F64CA" w:rsidR="00D27301" w:rsidRPr="00106FF0" w:rsidRDefault="00D27301"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stawia wymagań w zakresie zatrudnienia osób, o których mowa w</w:t>
      </w:r>
      <w:r w:rsidR="00420529" w:rsidRPr="00106FF0">
        <w:rPr>
          <w:rFonts w:eastAsia="Times New Roman" w:cstheme="minorHAnsi"/>
          <w:sz w:val="24"/>
          <w:szCs w:val="24"/>
          <w:lang w:eastAsia="pl-PL"/>
        </w:rPr>
        <w:t> </w:t>
      </w:r>
      <w:r w:rsidRPr="00106FF0">
        <w:rPr>
          <w:rFonts w:eastAsia="Times New Roman" w:cstheme="minorHAnsi"/>
          <w:sz w:val="24"/>
          <w:szCs w:val="24"/>
          <w:lang w:eastAsia="pl-PL"/>
        </w:rPr>
        <w:t xml:space="preserve">art. 96 ust. 2 pkt 2 ustawy </w:t>
      </w:r>
      <w:proofErr w:type="spellStart"/>
      <w:r w:rsidRPr="00106FF0">
        <w:rPr>
          <w:rFonts w:eastAsia="Times New Roman" w:cstheme="minorHAnsi"/>
          <w:sz w:val="24"/>
          <w:szCs w:val="24"/>
          <w:lang w:eastAsia="pl-PL"/>
        </w:rPr>
        <w:t>Pzp</w:t>
      </w:r>
      <w:proofErr w:type="spellEnd"/>
      <w:r w:rsidR="00A76092" w:rsidRPr="00106FF0">
        <w:rPr>
          <w:rFonts w:eastAsia="Times New Roman" w:cstheme="minorHAnsi"/>
          <w:sz w:val="24"/>
          <w:szCs w:val="24"/>
          <w:lang w:eastAsia="pl-PL"/>
        </w:rPr>
        <w:t>.</w:t>
      </w:r>
    </w:p>
    <w:p w14:paraId="4F954CB3" w14:textId="7AD03EE4" w:rsidR="00F079D3" w:rsidRPr="00106FF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 xml:space="preserve">Zamawiający nie zastrzega możliwości ubiegania się o udzielenie zamówienia wyłącznie przez wykonawców, o których mowa w art. 94 ustawy </w:t>
      </w:r>
      <w:proofErr w:type="spellStart"/>
      <w:r w:rsidRPr="00106FF0">
        <w:rPr>
          <w:rFonts w:eastAsia="Times New Roman" w:cstheme="minorHAnsi"/>
          <w:sz w:val="24"/>
          <w:szCs w:val="24"/>
          <w:lang w:eastAsia="pl-PL"/>
        </w:rPr>
        <w:t>Pzp</w:t>
      </w:r>
      <w:proofErr w:type="spellEnd"/>
      <w:r w:rsidRPr="00106FF0">
        <w:rPr>
          <w:rFonts w:eastAsia="Times New Roman" w:cstheme="minorHAnsi"/>
          <w:sz w:val="24"/>
          <w:szCs w:val="24"/>
          <w:lang w:eastAsia="pl-PL"/>
        </w:rPr>
        <w:t>.</w:t>
      </w:r>
    </w:p>
    <w:p w14:paraId="66A20AD5" w14:textId="29810EC6" w:rsidR="00F079D3" w:rsidRPr="00106FF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 xml:space="preserve">Zamawiający nie przewiduje udzielenia zamówień, o których mowa w art. 214 ust. 1 pkt 7 i 8 ustawy </w:t>
      </w:r>
      <w:proofErr w:type="spellStart"/>
      <w:r w:rsidRPr="00106FF0">
        <w:rPr>
          <w:rFonts w:eastAsia="Times New Roman" w:cstheme="minorHAnsi"/>
          <w:sz w:val="24"/>
          <w:szCs w:val="24"/>
          <w:lang w:eastAsia="pl-PL"/>
        </w:rPr>
        <w:t>Pzp</w:t>
      </w:r>
      <w:proofErr w:type="spellEnd"/>
      <w:r w:rsidRPr="00106FF0">
        <w:rPr>
          <w:rFonts w:eastAsia="Times New Roman" w:cstheme="minorHAnsi"/>
          <w:sz w:val="24"/>
          <w:szCs w:val="24"/>
          <w:lang w:eastAsia="pl-PL"/>
        </w:rPr>
        <w:t>.</w:t>
      </w:r>
    </w:p>
    <w:p w14:paraId="5720819E" w14:textId="45B56300" w:rsidR="00F079D3" w:rsidRPr="00106FF0" w:rsidRDefault="00F079D3"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wymaga złożenia oferty po</w:t>
      </w:r>
      <w:r w:rsidR="00C9424D" w:rsidRPr="00106FF0">
        <w:rPr>
          <w:rFonts w:eastAsia="Times New Roman" w:cstheme="minorHAnsi"/>
          <w:sz w:val="24"/>
          <w:szCs w:val="24"/>
          <w:lang w:eastAsia="pl-PL"/>
        </w:rPr>
        <w:t xml:space="preserve"> uprzednim</w:t>
      </w:r>
      <w:r w:rsidRPr="00106FF0">
        <w:rPr>
          <w:rFonts w:eastAsia="Times New Roman" w:cstheme="minorHAnsi"/>
          <w:sz w:val="24"/>
          <w:szCs w:val="24"/>
          <w:lang w:eastAsia="pl-PL"/>
        </w:rPr>
        <w:t xml:space="preserve"> odbyciu wizji lokalnej lub sprawdzeniu dokumentów dostępnych na miejscu u zamawiającego.</w:t>
      </w:r>
    </w:p>
    <w:p w14:paraId="5AA3E19F" w14:textId="1FE761DF" w:rsidR="00C9424D" w:rsidRPr="00106FF0" w:rsidRDefault="00C9424D"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przewiduje zwrotu kosztów udziału w postę</w:t>
      </w:r>
      <w:r w:rsidR="00A716F3" w:rsidRPr="00106FF0">
        <w:rPr>
          <w:rFonts w:eastAsia="Times New Roman" w:cstheme="minorHAnsi"/>
          <w:sz w:val="24"/>
          <w:szCs w:val="24"/>
          <w:lang w:eastAsia="pl-PL"/>
        </w:rPr>
        <w:t>p</w:t>
      </w:r>
      <w:r w:rsidRPr="00106FF0">
        <w:rPr>
          <w:rFonts w:eastAsia="Times New Roman" w:cstheme="minorHAnsi"/>
          <w:sz w:val="24"/>
          <w:szCs w:val="24"/>
          <w:lang w:eastAsia="pl-PL"/>
        </w:rPr>
        <w:t>owaniu.</w:t>
      </w:r>
    </w:p>
    <w:p w14:paraId="3942F57A" w14:textId="1D867CDC" w:rsidR="00C9424D" w:rsidRPr="00106FF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zastrzega obowiązku osobistego wykonania przez wykonawcę kluczowych zadań.</w:t>
      </w:r>
    </w:p>
    <w:p w14:paraId="4B70C868" w14:textId="79521173" w:rsidR="006B425C" w:rsidRPr="00106FF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przewiduje zawarcia umowy ramowej.</w:t>
      </w:r>
    </w:p>
    <w:p w14:paraId="5C7459EB" w14:textId="11EADDEA" w:rsidR="006B425C" w:rsidRPr="00106FF0" w:rsidRDefault="006B425C" w:rsidP="002747DA">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przewiduje wyboru oferty najkorzystniejszej z zastosowaniem aukcji elektronicznej.</w:t>
      </w:r>
    </w:p>
    <w:p w14:paraId="1D87D940" w14:textId="4C75D5C4" w:rsidR="003511EB" w:rsidRPr="00106FF0" w:rsidRDefault="006B425C" w:rsidP="003678F1">
      <w:pPr>
        <w:pStyle w:val="Akapitzlist"/>
        <w:numPr>
          <w:ilvl w:val="0"/>
          <w:numId w:val="4"/>
        </w:numPr>
        <w:shd w:val="clear" w:color="auto" w:fill="FFFFFF"/>
        <w:spacing w:after="0" w:line="240" w:lineRule="auto"/>
        <w:ind w:left="709" w:hanging="425"/>
        <w:jc w:val="both"/>
        <w:rPr>
          <w:rFonts w:eastAsia="Times New Roman" w:cstheme="minorHAnsi"/>
          <w:b/>
          <w:bCs/>
          <w:sz w:val="24"/>
          <w:szCs w:val="24"/>
          <w:lang w:eastAsia="pl-PL"/>
        </w:rPr>
      </w:pPr>
      <w:r w:rsidRPr="00106FF0">
        <w:rPr>
          <w:rFonts w:eastAsia="Times New Roman" w:cstheme="minorHAnsi"/>
          <w:sz w:val="24"/>
          <w:szCs w:val="24"/>
          <w:lang w:eastAsia="pl-PL"/>
        </w:rPr>
        <w:t>Zamawiający nie dopuszcza możliwości składania ofert w postaci katalogów elektronicznych lub dołączenia katalogów elektronicznych do oferty.</w:t>
      </w:r>
    </w:p>
    <w:p w14:paraId="5F969CBD" w14:textId="41E64F7E" w:rsidR="00791BC8" w:rsidRPr="00E53A47" w:rsidRDefault="00791BC8" w:rsidP="00791BC8">
      <w:pPr>
        <w:pStyle w:val="Akapitzlist"/>
        <w:shd w:val="clear" w:color="auto" w:fill="FFFFFF"/>
        <w:spacing w:after="0" w:line="240" w:lineRule="auto"/>
        <w:ind w:left="709"/>
        <w:jc w:val="both"/>
        <w:rPr>
          <w:rFonts w:eastAsia="Times New Roman" w:cstheme="minorHAnsi"/>
          <w:b/>
          <w:bCs/>
          <w:sz w:val="24"/>
          <w:szCs w:val="24"/>
          <w:lang w:eastAsia="pl-PL"/>
        </w:rPr>
      </w:pPr>
    </w:p>
    <w:p w14:paraId="43F88425" w14:textId="19752702" w:rsidR="003E45FF" w:rsidRPr="00E53A4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53A47">
        <w:rPr>
          <w:rFonts w:eastAsia="Times New Roman" w:cstheme="minorHAnsi"/>
          <w:b/>
          <w:bCs/>
          <w:sz w:val="24"/>
          <w:szCs w:val="24"/>
          <w:u w:val="single"/>
          <w:lang w:eastAsia="pl-PL"/>
        </w:rPr>
        <w:t>TERMIN WYKONANIA ZAMÓWIENIA</w:t>
      </w:r>
    </w:p>
    <w:p w14:paraId="14E134D7" w14:textId="23331A8C" w:rsidR="00CE27E4" w:rsidRPr="00622DC8" w:rsidRDefault="000B2EE2" w:rsidP="00CE27E4">
      <w:pPr>
        <w:shd w:val="clear" w:color="auto" w:fill="FFFFFF"/>
        <w:spacing w:after="0" w:line="240" w:lineRule="auto"/>
        <w:ind w:left="284"/>
        <w:jc w:val="both"/>
        <w:rPr>
          <w:rFonts w:eastAsia="Times New Roman" w:cstheme="minorHAnsi"/>
          <w:b/>
          <w:bCs/>
          <w:sz w:val="24"/>
          <w:szCs w:val="24"/>
          <w:lang w:eastAsia="pl-PL"/>
        </w:rPr>
      </w:pPr>
      <w:r w:rsidRPr="00E53A47">
        <w:rPr>
          <w:rFonts w:eastAsia="Times New Roman" w:cstheme="minorHAnsi"/>
          <w:sz w:val="24"/>
          <w:szCs w:val="24"/>
          <w:lang w:eastAsia="pl-PL"/>
        </w:rPr>
        <w:t xml:space="preserve">Termin wykonania </w:t>
      </w:r>
      <w:r w:rsidRPr="00622DC8">
        <w:rPr>
          <w:rFonts w:eastAsia="Times New Roman" w:cstheme="minorHAnsi"/>
          <w:sz w:val="24"/>
          <w:szCs w:val="24"/>
          <w:lang w:eastAsia="pl-PL"/>
        </w:rPr>
        <w:t>zamówienia –</w:t>
      </w:r>
      <w:r w:rsidR="00CE27E4" w:rsidRPr="00622DC8">
        <w:rPr>
          <w:rFonts w:eastAsia="Times New Roman" w:cstheme="minorHAnsi"/>
          <w:b/>
          <w:bCs/>
          <w:sz w:val="24"/>
          <w:szCs w:val="24"/>
          <w:lang w:eastAsia="pl-PL"/>
        </w:rPr>
        <w:t xml:space="preserve"> do </w:t>
      </w:r>
      <w:r w:rsidR="00622DC8" w:rsidRPr="00622DC8">
        <w:rPr>
          <w:rFonts w:eastAsia="Times New Roman" w:cstheme="minorHAnsi"/>
          <w:b/>
          <w:bCs/>
          <w:sz w:val="24"/>
          <w:szCs w:val="24"/>
          <w:lang w:eastAsia="pl-PL"/>
        </w:rPr>
        <w:t>20</w:t>
      </w:r>
      <w:r w:rsidR="00CF43EC" w:rsidRPr="00622DC8">
        <w:rPr>
          <w:rFonts w:eastAsia="Times New Roman" w:cstheme="minorHAnsi"/>
          <w:b/>
          <w:bCs/>
          <w:sz w:val="24"/>
          <w:szCs w:val="24"/>
          <w:lang w:eastAsia="pl-PL"/>
        </w:rPr>
        <w:t xml:space="preserve"> dni</w:t>
      </w:r>
      <w:r w:rsidR="00CE27E4" w:rsidRPr="00622DC8">
        <w:rPr>
          <w:rFonts w:eastAsia="Times New Roman" w:cstheme="minorHAnsi"/>
          <w:b/>
          <w:bCs/>
          <w:sz w:val="24"/>
          <w:szCs w:val="24"/>
          <w:lang w:eastAsia="pl-PL"/>
        </w:rPr>
        <w:t xml:space="preserve"> </w:t>
      </w:r>
      <w:r w:rsidR="003C0B42" w:rsidRPr="00622DC8">
        <w:rPr>
          <w:rFonts w:eastAsia="Times New Roman" w:cstheme="minorHAnsi"/>
          <w:b/>
          <w:bCs/>
          <w:sz w:val="24"/>
          <w:szCs w:val="24"/>
          <w:lang w:eastAsia="pl-PL"/>
        </w:rPr>
        <w:t xml:space="preserve">kalendarzowych </w:t>
      </w:r>
      <w:r w:rsidR="00CE27E4" w:rsidRPr="00622DC8">
        <w:rPr>
          <w:rFonts w:eastAsia="Times New Roman" w:cstheme="minorHAnsi"/>
          <w:b/>
          <w:bCs/>
          <w:sz w:val="24"/>
          <w:szCs w:val="24"/>
          <w:lang w:eastAsia="pl-PL"/>
        </w:rPr>
        <w:t>od daty podpisania umowy.</w:t>
      </w:r>
    </w:p>
    <w:p w14:paraId="246FFFDA" w14:textId="77777777" w:rsidR="00E53A47" w:rsidRPr="00E53A47" w:rsidRDefault="00E53A47" w:rsidP="00CE27E4">
      <w:pPr>
        <w:shd w:val="clear" w:color="auto" w:fill="FFFFFF"/>
        <w:spacing w:after="0" w:line="240" w:lineRule="auto"/>
        <w:ind w:left="284"/>
        <w:jc w:val="both"/>
        <w:rPr>
          <w:rFonts w:eastAsia="Times New Roman" w:cstheme="minorHAnsi"/>
          <w:b/>
          <w:bCs/>
          <w:sz w:val="24"/>
          <w:szCs w:val="24"/>
          <w:lang w:eastAsia="pl-PL"/>
        </w:rPr>
      </w:pPr>
    </w:p>
    <w:p w14:paraId="5F271271" w14:textId="7BB7B06E" w:rsidR="00D977CD" w:rsidRPr="00E53A47" w:rsidRDefault="005865E7"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53A47">
        <w:rPr>
          <w:rFonts w:eastAsia="Times New Roman" w:cstheme="minorHAnsi"/>
          <w:b/>
          <w:bCs/>
          <w:sz w:val="24"/>
          <w:szCs w:val="24"/>
          <w:u w:val="single"/>
          <w:lang w:eastAsia="pl-PL"/>
        </w:rPr>
        <w:t>PODSTAWY WYKLUCZENIA</w:t>
      </w:r>
    </w:p>
    <w:p w14:paraId="3F8CB997" w14:textId="02624DFC" w:rsidR="00C63C6E" w:rsidRPr="00E53A47" w:rsidRDefault="00FF754B" w:rsidP="00425A18">
      <w:pPr>
        <w:shd w:val="clear" w:color="auto" w:fill="FFFFFF"/>
        <w:tabs>
          <w:tab w:val="left" w:pos="709"/>
        </w:tabs>
        <w:spacing w:after="0" w:line="240" w:lineRule="auto"/>
        <w:ind w:left="284"/>
        <w:jc w:val="both"/>
        <w:rPr>
          <w:rFonts w:eastAsia="Times New Roman" w:cstheme="minorHAnsi"/>
          <w:b/>
          <w:bCs/>
          <w:sz w:val="24"/>
          <w:szCs w:val="24"/>
          <w:lang w:eastAsia="pl-PL"/>
        </w:rPr>
      </w:pPr>
      <w:r w:rsidRPr="00E53A47">
        <w:rPr>
          <w:rFonts w:eastAsia="Times New Roman" w:cstheme="minorHAnsi"/>
          <w:sz w:val="24"/>
          <w:szCs w:val="24"/>
          <w:lang w:eastAsia="pl-PL"/>
        </w:rPr>
        <w:t xml:space="preserve">Z postępowania o udzielenie zamówienia </w:t>
      </w:r>
      <w:r w:rsidRPr="00E53A47">
        <w:rPr>
          <w:rFonts w:eastAsia="Times New Roman" w:cstheme="minorHAnsi"/>
          <w:b/>
          <w:bCs/>
          <w:sz w:val="24"/>
          <w:szCs w:val="24"/>
          <w:u w:val="single"/>
          <w:lang w:eastAsia="pl-PL"/>
        </w:rPr>
        <w:t>wyklucza się</w:t>
      </w:r>
      <w:r w:rsidRPr="00E53A47">
        <w:rPr>
          <w:rFonts w:eastAsia="Times New Roman" w:cstheme="minorHAnsi"/>
          <w:b/>
          <w:bCs/>
          <w:sz w:val="24"/>
          <w:szCs w:val="24"/>
          <w:lang w:eastAsia="pl-PL"/>
        </w:rPr>
        <w:t xml:space="preserve"> </w:t>
      </w:r>
      <w:r w:rsidRPr="00E53A47">
        <w:rPr>
          <w:rFonts w:eastAsia="Times New Roman" w:cstheme="minorHAnsi"/>
          <w:sz w:val="24"/>
          <w:szCs w:val="24"/>
          <w:lang w:eastAsia="pl-PL"/>
        </w:rPr>
        <w:t>Wykonawc</w:t>
      </w:r>
      <w:r w:rsidR="000C0438" w:rsidRPr="00E53A47">
        <w:rPr>
          <w:rFonts w:eastAsia="Times New Roman" w:cstheme="minorHAnsi"/>
          <w:sz w:val="24"/>
          <w:szCs w:val="24"/>
          <w:lang w:eastAsia="pl-PL"/>
        </w:rPr>
        <w:t>ę</w:t>
      </w:r>
      <w:r w:rsidR="00724C73" w:rsidRPr="00E53A47">
        <w:rPr>
          <w:rFonts w:eastAsia="Times New Roman" w:cstheme="minorHAnsi"/>
          <w:sz w:val="24"/>
          <w:szCs w:val="24"/>
          <w:lang w:eastAsia="pl-PL"/>
        </w:rPr>
        <w:t>,</w:t>
      </w:r>
      <w:r w:rsidR="000C0438" w:rsidRPr="00E53A47">
        <w:rPr>
          <w:rFonts w:eastAsia="Times New Roman" w:cstheme="minorHAnsi"/>
          <w:sz w:val="24"/>
          <w:szCs w:val="24"/>
          <w:lang w:eastAsia="pl-PL"/>
        </w:rPr>
        <w:t xml:space="preserve"> </w:t>
      </w:r>
      <w:r w:rsidRPr="00E53A47">
        <w:rPr>
          <w:rFonts w:eastAsia="Times New Roman" w:cstheme="minorHAnsi"/>
          <w:sz w:val="24"/>
          <w:szCs w:val="24"/>
          <w:lang w:eastAsia="pl-PL"/>
        </w:rPr>
        <w:t>w stosunku do któr</w:t>
      </w:r>
      <w:r w:rsidR="000C0438" w:rsidRPr="00E53A47">
        <w:rPr>
          <w:rFonts w:eastAsia="Times New Roman" w:cstheme="minorHAnsi"/>
          <w:sz w:val="24"/>
          <w:szCs w:val="24"/>
          <w:lang w:eastAsia="pl-PL"/>
        </w:rPr>
        <w:t>ego</w:t>
      </w:r>
      <w:r w:rsidRPr="00E53A47">
        <w:rPr>
          <w:rFonts w:eastAsia="Times New Roman" w:cstheme="minorHAnsi"/>
          <w:sz w:val="24"/>
          <w:szCs w:val="24"/>
          <w:lang w:eastAsia="pl-PL"/>
        </w:rPr>
        <w:t xml:space="preserve"> zachodzi którakolwiek z okoliczności wskazanych</w:t>
      </w:r>
      <w:r w:rsidR="00C63C6E" w:rsidRPr="00E53A47">
        <w:rPr>
          <w:rFonts w:eastAsia="Times New Roman" w:cstheme="minorHAnsi"/>
          <w:sz w:val="24"/>
          <w:szCs w:val="24"/>
          <w:lang w:eastAsia="pl-PL"/>
        </w:rPr>
        <w:t>:</w:t>
      </w:r>
    </w:p>
    <w:p w14:paraId="2274A83C" w14:textId="1FFD111F" w:rsidR="006F0FF5" w:rsidRPr="00E53A47" w:rsidRDefault="00FF754B"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E53A47">
        <w:rPr>
          <w:rFonts w:eastAsia="Times New Roman" w:cstheme="minorHAnsi"/>
          <w:b/>
          <w:bCs/>
          <w:sz w:val="24"/>
          <w:szCs w:val="24"/>
          <w:lang w:eastAsia="pl-PL"/>
        </w:rPr>
        <w:t>w art. 108 ust. 1</w:t>
      </w:r>
      <w:r w:rsidR="00FE496D" w:rsidRPr="00E53A47">
        <w:rPr>
          <w:rFonts w:eastAsia="Times New Roman" w:cstheme="minorHAnsi"/>
          <w:b/>
          <w:bCs/>
          <w:sz w:val="24"/>
          <w:szCs w:val="24"/>
          <w:lang w:eastAsia="pl-PL"/>
        </w:rPr>
        <w:t xml:space="preserve"> pkt 1-6</w:t>
      </w:r>
      <w:r w:rsidRPr="00E53A47">
        <w:rPr>
          <w:rFonts w:eastAsia="Times New Roman" w:cstheme="minorHAnsi"/>
          <w:b/>
          <w:bCs/>
          <w:sz w:val="24"/>
          <w:szCs w:val="24"/>
          <w:lang w:eastAsia="pl-PL"/>
        </w:rPr>
        <w:t xml:space="preserve"> ustawy </w:t>
      </w:r>
      <w:proofErr w:type="spellStart"/>
      <w:r w:rsidRPr="00E53A47">
        <w:rPr>
          <w:rFonts w:eastAsia="Times New Roman" w:cstheme="minorHAnsi"/>
          <w:b/>
          <w:bCs/>
          <w:sz w:val="24"/>
          <w:szCs w:val="24"/>
          <w:lang w:eastAsia="pl-PL"/>
        </w:rPr>
        <w:t>Pzp</w:t>
      </w:r>
      <w:proofErr w:type="spellEnd"/>
      <w:r w:rsidR="00034F40" w:rsidRPr="00E53A47">
        <w:rPr>
          <w:rFonts w:eastAsia="Times New Roman" w:cstheme="minorHAnsi"/>
          <w:sz w:val="24"/>
          <w:szCs w:val="24"/>
          <w:lang w:eastAsia="pl-PL"/>
        </w:rPr>
        <w:t xml:space="preserve"> tj</w:t>
      </w:r>
      <w:r w:rsidR="006F0FF5" w:rsidRPr="00E53A47">
        <w:rPr>
          <w:rFonts w:eastAsia="Times New Roman" w:cstheme="minorHAnsi"/>
          <w:sz w:val="24"/>
          <w:szCs w:val="24"/>
          <w:lang w:eastAsia="pl-PL"/>
        </w:rPr>
        <w:t>.</w:t>
      </w:r>
      <w:r w:rsidR="00034F40" w:rsidRPr="00E53A47">
        <w:rPr>
          <w:rFonts w:eastAsia="Times New Roman" w:cstheme="minorHAnsi"/>
          <w:sz w:val="24"/>
          <w:szCs w:val="24"/>
          <w:lang w:eastAsia="pl-PL"/>
        </w:rPr>
        <w:t>:</w:t>
      </w:r>
      <w:r w:rsidR="00C63C6E" w:rsidRPr="00E53A47">
        <w:rPr>
          <w:rFonts w:eastAsia="Times New Roman" w:cstheme="minorHAnsi"/>
          <w:sz w:val="24"/>
          <w:szCs w:val="24"/>
          <w:lang w:eastAsia="pl-PL"/>
        </w:rPr>
        <w:t xml:space="preserve"> </w:t>
      </w:r>
    </w:p>
    <w:p w14:paraId="29F17B9E" w14:textId="15587C1A" w:rsidR="00034F40" w:rsidRPr="00E53A47" w:rsidRDefault="006F0FF5" w:rsidP="006F0FF5">
      <w:pPr>
        <w:pStyle w:val="Akapitzlist"/>
        <w:shd w:val="clear" w:color="auto" w:fill="FFFFFF"/>
        <w:tabs>
          <w:tab w:val="left" w:pos="709"/>
        </w:tabs>
        <w:spacing w:after="0" w:line="240" w:lineRule="auto"/>
        <w:ind w:left="1134"/>
        <w:jc w:val="both"/>
        <w:rPr>
          <w:rFonts w:eastAsia="Times New Roman" w:cstheme="minorHAnsi"/>
          <w:b/>
          <w:bCs/>
          <w:sz w:val="24"/>
          <w:szCs w:val="24"/>
          <w:lang w:eastAsia="pl-PL"/>
        </w:rPr>
      </w:pPr>
      <w:r w:rsidRPr="00E53A47">
        <w:rPr>
          <w:rFonts w:eastAsia="Times New Roman" w:cstheme="minorHAnsi"/>
          <w:sz w:val="24"/>
          <w:szCs w:val="24"/>
          <w:lang w:eastAsia="pl-PL"/>
        </w:rPr>
        <w:t>„</w:t>
      </w:r>
      <w:r w:rsidR="00034F40" w:rsidRPr="00E53A47">
        <w:rPr>
          <w:rFonts w:eastAsia="Times New Roman" w:cstheme="minorHAnsi"/>
          <w:sz w:val="24"/>
          <w:szCs w:val="24"/>
          <w:lang w:eastAsia="pl-PL"/>
        </w:rPr>
        <w:t>z</w:t>
      </w:r>
      <w:r w:rsidR="00034F40" w:rsidRPr="00E53A47">
        <w:rPr>
          <w:rFonts w:cstheme="minorHAnsi"/>
          <w:sz w:val="24"/>
          <w:szCs w:val="24"/>
        </w:rPr>
        <w:t xml:space="preserve"> postępowania o udzielenie zamówienia wyklucza się wykonawcę: </w:t>
      </w:r>
    </w:p>
    <w:p w14:paraId="5EF8B1E4" w14:textId="46E73F2B" w:rsidR="00034F40" w:rsidRPr="00E53A47" w:rsidRDefault="00034F40">
      <w:pPr>
        <w:pStyle w:val="Akapitzlist"/>
        <w:numPr>
          <w:ilvl w:val="2"/>
          <w:numId w:val="27"/>
        </w:numPr>
        <w:shd w:val="clear" w:color="auto" w:fill="FFFFFF"/>
        <w:tabs>
          <w:tab w:val="left" w:pos="1560"/>
        </w:tabs>
        <w:spacing w:after="0" w:line="240" w:lineRule="auto"/>
        <w:ind w:left="1560" w:hanging="426"/>
        <w:jc w:val="both"/>
        <w:rPr>
          <w:rFonts w:cstheme="minorHAnsi"/>
          <w:sz w:val="24"/>
          <w:szCs w:val="24"/>
        </w:rPr>
      </w:pPr>
      <w:r w:rsidRPr="00E53A47">
        <w:rPr>
          <w:rFonts w:cstheme="minorHAnsi"/>
          <w:sz w:val="24"/>
          <w:szCs w:val="24"/>
        </w:rPr>
        <w:t xml:space="preserve">będącego osobą fizyczną, którego prawomocnie skazano za przestępstwo: </w:t>
      </w:r>
    </w:p>
    <w:p w14:paraId="32EDA5D6" w14:textId="1F19C862" w:rsidR="00034F40" w:rsidRPr="00E53A47" w:rsidRDefault="00034F40">
      <w:pPr>
        <w:pStyle w:val="Akapitzlist"/>
        <w:numPr>
          <w:ilvl w:val="5"/>
          <w:numId w:val="28"/>
        </w:numPr>
        <w:shd w:val="clear" w:color="auto" w:fill="FFFFFF"/>
        <w:tabs>
          <w:tab w:val="left" w:pos="1843"/>
        </w:tabs>
        <w:spacing w:after="0" w:line="240" w:lineRule="auto"/>
        <w:ind w:left="1843" w:hanging="283"/>
        <w:jc w:val="both"/>
        <w:rPr>
          <w:rFonts w:cstheme="minorHAnsi"/>
          <w:sz w:val="24"/>
          <w:szCs w:val="24"/>
        </w:rPr>
      </w:pPr>
      <w:r w:rsidRPr="00E53A47">
        <w:rPr>
          <w:rFonts w:cstheme="minorHAnsi"/>
          <w:sz w:val="24"/>
          <w:szCs w:val="24"/>
        </w:rPr>
        <w:lastRenderedPageBreak/>
        <w:t xml:space="preserve">udziału w zorganizowanej grupie przestępczej albo związku mającym na celu popełnienie przestępstwa lub przestępstwa skarbowego, o którym mowa w art. 258 Kodeksu karnego, </w:t>
      </w:r>
    </w:p>
    <w:p w14:paraId="06BC9543" w14:textId="598C0F05" w:rsidR="00034F40" w:rsidRPr="00E53A47" w:rsidRDefault="00034F40">
      <w:pPr>
        <w:pStyle w:val="Akapitzlist"/>
        <w:numPr>
          <w:ilvl w:val="5"/>
          <w:numId w:val="28"/>
        </w:numPr>
        <w:shd w:val="clear" w:color="auto" w:fill="FFFFFF"/>
        <w:tabs>
          <w:tab w:val="left" w:pos="1843"/>
        </w:tabs>
        <w:spacing w:after="0" w:line="240" w:lineRule="auto"/>
        <w:ind w:left="1843" w:hanging="283"/>
        <w:jc w:val="both"/>
        <w:rPr>
          <w:rFonts w:cstheme="minorHAnsi"/>
          <w:sz w:val="24"/>
          <w:szCs w:val="24"/>
        </w:rPr>
      </w:pPr>
      <w:r w:rsidRPr="00E53A47">
        <w:rPr>
          <w:rFonts w:cstheme="minorHAnsi"/>
          <w:sz w:val="24"/>
          <w:szCs w:val="24"/>
        </w:rPr>
        <w:t xml:space="preserve">handlu ludźmi, o którym mowa w art. 189a Kodeksu karnego, </w:t>
      </w:r>
    </w:p>
    <w:p w14:paraId="2B76E313" w14:textId="7502D0A7" w:rsidR="00034F40" w:rsidRPr="00E53A47" w:rsidRDefault="00C23FF3">
      <w:pPr>
        <w:pStyle w:val="Akapitzlist"/>
        <w:numPr>
          <w:ilvl w:val="5"/>
          <w:numId w:val="28"/>
        </w:numPr>
        <w:shd w:val="clear" w:color="auto" w:fill="FFFFFF"/>
        <w:tabs>
          <w:tab w:val="left" w:pos="1843"/>
        </w:tabs>
        <w:spacing w:after="0" w:line="240" w:lineRule="auto"/>
        <w:ind w:left="1843" w:hanging="283"/>
        <w:jc w:val="both"/>
        <w:rPr>
          <w:rFonts w:cstheme="minorHAnsi"/>
          <w:sz w:val="24"/>
          <w:szCs w:val="24"/>
        </w:rPr>
      </w:pPr>
      <w:r w:rsidRPr="00E53A47">
        <w:rPr>
          <w:rFonts w:cstheme="minorHAnsi"/>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034F40" w:rsidRPr="00E53A47">
        <w:rPr>
          <w:rFonts w:cstheme="minorHAnsi"/>
          <w:sz w:val="24"/>
          <w:szCs w:val="24"/>
        </w:rPr>
        <w:t xml:space="preserve">, </w:t>
      </w:r>
    </w:p>
    <w:p w14:paraId="3B3FAB20" w14:textId="7749AD2C" w:rsidR="006F0FF5" w:rsidRPr="00E53A47" w:rsidRDefault="00034F40">
      <w:pPr>
        <w:pStyle w:val="Akapitzlist"/>
        <w:numPr>
          <w:ilvl w:val="5"/>
          <w:numId w:val="28"/>
        </w:numPr>
        <w:shd w:val="clear" w:color="auto" w:fill="FFFFFF"/>
        <w:tabs>
          <w:tab w:val="left" w:pos="1843"/>
        </w:tabs>
        <w:spacing w:after="0" w:line="240" w:lineRule="auto"/>
        <w:ind w:left="1843" w:hanging="283"/>
        <w:jc w:val="both"/>
        <w:rPr>
          <w:rFonts w:cstheme="minorHAnsi"/>
          <w:sz w:val="24"/>
          <w:szCs w:val="24"/>
        </w:rPr>
      </w:pPr>
      <w:r w:rsidRPr="00E53A47">
        <w:rPr>
          <w:rFonts w:cstheme="minorHAnsi"/>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A2AE4ED" w14:textId="0DE98823" w:rsidR="00034F40" w:rsidRPr="00E53A47" w:rsidRDefault="00034F40">
      <w:pPr>
        <w:pStyle w:val="Akapitzlist"/>
        <w:numPr>
          <w:ilvl w:val="5"/>
          <w:numId w:val="28"/>
        </w:numPr>
        <w:shd w:val="clear" w:color="auto" w:fill="FFFFFF"/>
        <w:tabs>
          <w:tab w:val="left" w:pos="1843"/>
        </w:tabs>
        <w:spacing w:after="0" w:line="240" w:lineRule="auto"/>
        <w:ind w:left="1843" w:hanging="283"/>
        <w:jc w:val="both"/>
        <w:rPr>
          <w:rFonts w:cstheme="minorHAnsi"/>
          <w:sz w:val="24"/>
          <w:szCs w:val="24"/>
        </w:rPr>
      </w:pPr>
      <w:r w:rsidRPr="00E53A47">
        <w:rPr>
          <w:rFonts w:cstheme="minorHAnsi"/>
          <w:sz w:val="24"/>
          <w:szCs w:val="24"/>
        </w:rPr>
        <w:t xml:space="preserve">o charakterze terrorystycznym, o którym mowa w art. 115 § 20 Kodeksu karnego, lub mające na celu popełnienie tego przestępstwa, </w:t>
      </w:r>
    </w:p>
    <w:p w14:paraId="70AC1B34" w14:textId="5D4FAADB" w:rsidR="006F0FF5" w:rsidRPr="00E53A47" w:rsidRDefault="00034F40">
      <w:pPr>
        <w:pStyle w:val="Akapitzlist"/>
        <w:numPr>
          <w:ilvl w:val="5"/>
          <w:numId w:val="28"/>
        </w:numPr>
        <w:shd w:val="clear" w:color="auto" w:fill="FFFFFF"/>
        <w:tabs>
          <w:tab w:val="left" w:pos="1843"/>
        </w:tabs>
        <w:spacing w:after="0" w:line="240" w:lineRule="auto"/>
        <w:ind w:left="1843" w:hanging="283"/>
        <w:jc w:val="both"/>
        <w:rPr>
          <w:rFonts w:cstheme="minorHAnsi"/>
          <w:sz w:val="24"/>
          <w:szCs w:val="24"/>
        </w:rPr>
      </w:pPr>
      <w:r w:rsidRPr="00E53A47">
        <w:rPr>
          <w:rFonts w:cstheme="minorHAnsi"/>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2F277210" w14:textId="188813A7" w:rsidR="006F0FF5" w:rsidRPr="00E53A47" w:rsidRDefault="00034F40">
      <w:pPr>
        <w:pStyle w:val="Akapitzlist"/>
        <w:numPr>
          <w:ilvl w:val="5"/>
          <w:numId w:val="28"/>
        </w:numPr>
        <w:tabs>
          <w:tab w:val="left" w:pos="1843"/>
        </w:tabs>
        <w:spacing w:after="0" w:line="240" w:lineRule="auto"/>
        <w:ind w:left="1843" w:hanging="283"/>
        <w:jc w:val="both"/>
        <w:rPr>
          <w:rFonts w:cstheme="minorHAnsi"/>
          <w:sz w:val="24"/>
          <w:szCs w:val="24"/>
        </w:rPr>
      </w:pPr>
      <w:r w:rsidRPr="00E53A47">
        <w:rPr>
          <w:rFonts w:cstheme="minorHAnsi"/>
          <w:sz w:val="24"/>
          <w:szCs w:val="24"/>
        </w:rPr>
        <w:t>przeciwko obrotowi gospodarczemu, o których mowa w art. 296– 307 Kodeksu karnego, przestępstwo oszustwa, o którym mowa w art. 286 Kodeksu karnego, przestępstwo przeciwko wiarygodności dokumentów, o</w:t>
      </w:r>
      <w:r w:rsidR="006F0FF5" w:rsidRPr="00E53A47">
        <w:rPr>
          <w:rFonts w:cstheme="minorHAnsi"/>
          <w:sz w:val="24"/>
          <w:szCs w:val="24"/>
        </w:rPr>
        <w:t> </w:t>
      </w:r>
      <w:r w:rsidRPr="00E53A47">
        <w:rPr>
          <w:rFonts w:cstheme="minorHAnsi"/>
          <w:sz w:val="24"/>
          <w:szCs w:val="24"/>
        </w:rPr>
        <w:t>których mowa w art. 270–277d Kodeksu karnego, lub przestępstwo skarbowe,</w:t>
      </w:r>
    </w:p>
    <w:p w14:paraId="1770A229" w14:textId="3EB34B5A" w:rsidR="006F0FF5" w:rsidRPr="00E53A47" w:rsidRDefault="00034F40">
      <w:pPr>
        <w:pStyle w:val="Akapitzlist"/>
        <w:numPr>
          <w:ilvl w:val="5"/>
          <w:numId w:val="28"/>
        </w:numPr>
        <w:tabs>
          <w:tab w:val="left" w:pos="1843"/>
        </w:tabs>
        <w:spacing w:after="0" w:line="240" w:lineRule="auto"/>
        <w:ind w:left="1843" w:hanging="283"/>
        <w:jc w:val="both"/>
        <w:rPr>
          <w:rFonts w:cstheme="minorHAnsi"/>
          <w:sz w:val="24"/>
          <w:szCs w:val="24"/>
        </w:rPr>
      </w:pPr>
      <w:r w:rsidRPr="00E53A47">
        <w:rPr>
          <w:rFonts w:cstheme="minorHAnsi"/>
          <w:sz w:val="24"/>
          <w:szCs w:val="24"/>
        </w:rPr>
        <w:t>o którym mowa w art. 9 ust. 1 i 3 lub art. 10 ustawy z dnia 15 czerwca 2012</w:t>
      </w:r>
      <w:r w:rsidR="006F0FF5" w:rsidRPr="00E53A47">
        <w:rPr>
          <w:rFonts w:cstheme="minorHAnsi"/>
          <w:sz w:val="24"/>
          <w:szCs w:val="24"/>
        </w:rPr>
        <w:t> </w:t>
      </w:r>
      <w:r w:rsidRPr="00E53A47">
        <w:rPr>
          <w:rFonts w:cstheme="minorHAnsi"/>
          <w:sz w:val="24"/>
          <w:szCs w:val="24"/>
        </w:rPr>
        <w:t xml:space="preserve">r. o skutkach powierzania wykonywania pracy cudzoziemcom przebywającym wbrew przepisom na terytorium Rzeczypospolitej Polskiej – lub za odpowiedni czyn zabroniony określony w przepisach prawa obcego; </w:t>
      </w:r>
    </w:p>
    <w:p w14:paraId="2D26147E" w14:textId="7FF4BC98" w:rsidR="006F0FF5" w:rsidRPr="00E53A47" w:rsidRDefault="00034F40">
      <w:pPr>
        <w:pStyle w:val="Akapitzlist"/>
        <w:numPr>
          <w:ilvl w:val="2"/>
          <w:numId w:val="27"/>
        </w:numPr>
        <w:shd w:val="clear" w:color="auto" w:fill="FFFFFF"/>
        <w:tabs>
          <w:tab w:val="left" w:pos="1560"/>
        </w:tabs>
        <w:spacing w:after="0" w:line="240" w:lineRule="auto"/>
        <w:ind w:left="1560" w:hanging="426"/>
        <w:jc w:val="both"/>
        <w:rPr>
          <w:rFonts w:cstheme="minorHAnsi"/>
          <w:sz w:val="24"/>
          <w:szCs w:val="24"/>
        </w:rPr>
      </w:pPr>
      <w:r w:rsidRPr="00E53A47">
        <w:rPr>
          <w:rFonts w:cstheme="minorHAnsi"/>
          <w:sz w:val="24"/>
          <w:szCs w:val="24"/>
        </w:rPr>
        <w:t>jeżeli urzędującego członka jego organu zarządzającego lub nadzorczego, wspólnika spółki w spółce jawnej lub partnerskiej albo komplementariusza w</w:t>
      </w:r>
      <w:r w:rsidR="006F0FF5" w:rsidRPr="00E53A47">
        <w:rPr>
          <w:rFonts w:cstheme="minorHAnsi"/>
          <w:sz w:val="24"/>
          <w:szCs w:val="24"/>
        </w:rPr>
        <w:t> </w:t>
      </w:r>
      <w:r w:rsidRPr="00E53A47">
        <w:rPr>
          <w:rFonts w:cstheme="minorHAnsi"/>
          <w:sz w:val="24"/>
          <w:szCs w:val="24"/>
        </w:rPr>
        <w:t xml:space="preserve">spółce komandytowej lub komandytowo-akcyjnej lub prokurenta prawomocnie skazano za przestępstwo, o którym mowa w pkt 1; </w:t>
      </w:r>
    </w:p>
    <w:p w14:paraId="586F7EF5" w14:textId="4CC8DDD3" w:rsidR="006F0FF5" w:rsidRPr="00E53A47" w:rsidRDefault="00034F40">
      <w:pPr>
        <w:pStyle w:val="Akapitzlist"/>
        <w:numPr>
          <w:ilvl w:val="2"/>
          <w:numId w:val="27"/>
        </w:numPr>
        <w:shd w:val="clear" w:color="auto" w:fill="FFFFFF"/>
        <w:tabs>
          <w:tab w:val="left" w:pos="1560"/>
        </w:tabs>
        <w:spacing w:after="0" w:line="240" w:lineRule="auto"/>
        <w:ind w:left="1560" w:hanging="426"/>
        <w:jc w:val="both"/>
        <w:rPr>
          <w:rFonts w:cstheme="minorHAnsi"/>
          <w:sz w:val="24"/>
          <w:szCs w:val="24"/>
        </w:rPr>
      </w:pPr>
      <w:r w:rsidRPr="00E53A47">
        <w:rPr>
          <w:rFonts w:cstheme="minorHAnsi"/>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6F0FF5" w:rsidRPr="00E53A47">
        <w:rPr>
          <w:rFonts w:cstheme="minorHAnsi"/>
          <w:sz w:val="24"/>
          <w:szCs w:val="24"/>
        </w:rPr>
        <w:t> </w:t>
      </w:r>
      <w:r w:rsidRPr="00E53A47">
        <w:rPr>
          <w:rFonts w:cstheme="minorHAnsi"/>
          <w:sz w:val="24"/>
          <w:szCs w:val="24"/>
        </w:rPr>
        <w:t xml:space="preserve">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34B676C" w14:textId="789D836F" w:rsidR="006F0FF5" w:rsidRPr="00E53A47" w:rsidRDefault="00034F40">
      <w:pPr>
        <w:pStyle w:val="Akapitzlist"/>
        <w:numPr>
          <w:ilvl w:val="2"/>
          <w:numId w:val="27"/>
        </w:numPr>
        <w:shd w:val="clear" w:color="auto" w:fill="FFFFFF"/>
        <w:tabs>
          <w:tab w:val="left" w:pos="1560"/>
        </w:tabs>
        <w:spacing w:after="0" w:line="240" w:lineRule="auto"/>
        <w:ind w:left="1560" w:hanging="426"/>
        <w:jc w:val="both"/>
        <w:rPr>
          <w:rFonts w:cstheme="minorHAnsi"/>
          <w:sz w:val="24"/>
          <w:szCs w:val="24"/>
        </w:rPr>
      </w:pPr>
      <w:r w:rsidRPr="00E53A47">
        <w:rPr>
          <w:rFonts w:cstheme="minorHAnsi"/>
          <w:sz w:val="24"/>
          <w:szCs w:val="24"/>
        </w:rPr>
        <w:t xml:space="preserve">wobec którego prawomocnie orzeczono zakaz ubiegania się o zamówienia publiczne; </w:t>
      </w:r>
    </w:p>
    <w:p w14:paraId="1D3D5EAE" w14:textId="0C950D44" w:rsidR="006F0FF5" w:rsidRPr="00E53A47" w:rsidRDefault="00034F40">
      <w:pPr>
        <w:pStyle w:val="Akapitzlist"/>
        <w:numPr>
          <w:ilvl w:val="2"/>
          <w:numId w:val="27"/>
        </w:numPr>
        <w:shd w:val="clear" w:color="auto" w:fill="FFFFFF"/>
        <w:tabs>
          <w:tab w:val="left" w:pos="1560"/>
        </w:tabs>
        <w:spacing w:after="0" w:line="240" w:lineRule="auto"/>
        <w:ind w:left="1560" w:hanging="426"/>
        <w:jc w:val="both"/>
        <w:rPr>
          <w:rFonts w:cstheme="minorHAnsi"/>
          <w:sz w:val="24"/>
          <w:szCs w:val="24"/>
        </w:rPr>
      </w:pPr>
      <w:r w:rsidRPr="00E53A47">
        <w:rPr>
          <w:rFonts w:cstheme="minorHAnsi"/>
          <w:sz w:val="24"/>
          <w:szCs w:val="24"/>
        </w:rPr>
        <w:t xml:space="preserve">jeżeli zamawiający może stwierdzić, na podstawie wiarygodnych przesłanek, że wykonawca zawarł z innymi wykonawcami porozumienie mające na celu zakłócenie konkurencji, w szczególności jeżeli należąc do tej samej grupy </w:t>
      </w:r>
      <w:r w:rsidRPr="00E53A47">
        <w:rPr>
          <w:rFonts w:cstheme="minorHAnsi"/>
          <w:sz w:val="24"/>
          <w:szCs w:val="24"/>
        </w:rPr>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198DAB2" w14:textId="2BEF65B1" w:rsidR="00034F40" w:rsidRPr="00E53A47" w:rsidRDefault="00034F40">
      <w:pPr>
        <w:pStyle w:val="Akapitzlist"/>
        <w:numPr>
          <w:ilvl w:val="2"/>
          <w:numId w:val="27"/>
        </w:numPr>
        <w:shd w:val="clear" w:color="auto" w:fill="FFFFFF"/>
        <w:tabs>
          <w:tab w:val="left" w:pos="1560"/>
        </w:tabs>
        <w:spacing w:after="0" w:line="240" w:lineRule="auto"/>
        <w:ind w:left="1560" w:hanging="426"/>
        <w:jc w:val="both"/>
        <w:rPr>
          <w:rFonts w:eastAsia="Times New Roman" w:cstheme="minorHAnsi"/>
          <w:b/>
          <w:bCs/>
          <w:sz w:val="24"/>
          <w:szCs w:val="24"/>
          <w:lang w:eastAsia="pl-PL"/>
        </w:rPr>
      </w:pPr>
      <w:r w:rsidRPr="00E53A47">
        <w:rPr>
          <w:rFonts w:cstheme="minorHAnsi"/>
          <w:sz w:val="24"/>
          <w:szCs w:val="24"/>
        </w:rPr>
        <w:t>jeżeli, w przypadkach, o których mowa w art. 85 ust. 1, doszło do zakłócenia konkurencji wynikającego z wcześniejszego zaangażowania tego wykonawcy lub podmiotu, który należy z wykonawcą do tej samej grupy kapitałowej w</w:t>
      </w:r>
      <w:r w:rsidR="006F0FF5" w:rsidRPr="00E53A47">
        <w:rPr>
          <w:rFonts w:cstheme="minorHAnsi"/>
          <w:sz w:val="24"/>
          <w:szCs w:val="24"/>
        </w:rPr>
        <w:t> </w:t>
      </w:r>
      <w:r w:rsidRPr="00E53A47">
        <w:rPr>
          <w:rFonts w:cstheme="minorHAnsi"/>
          <w:sz w:val="24"/>
          <w:szCs w:val="24"/>
        </w:rPr>
        <w:t>rozumieniu ustawy z dnia 16 lutego 2007 r. o ochronie konkurencji i</w:t>
      </w:r>
      <w:r w:rsidR="006F0FF5" w:rsidRPr="00E53A47">
        <w:rPr>
          <w:rFonts w:cstheme="minorHAnsi"/>
          <w:sz w:val="24"/>
          <w:szCs w:val="24"/>
        </w:rPr>
        <w:t> </w:t>
      </w:r>
      <w:r w:rsidRPr="00E53A47">
        <w:rPr>
          <w:rFonts w:cstheme="minorHAnsi"/>
          <w:sz w:val="24"/>
          <w:szCs w:val="24"/>
        </w:rPr>
        <w:t>konsumentów, chyba że spowodowane tym zakłócenie konkurencji może być wyeliminowane w inny sposób niż przez wykluczenie wykonawcy z</w:t>
      </w:r>
      <w:r w:rsidR="00827C33" w:rsidRPr="00E53A47">
        <w:rPr>
          <w:rFonts w:cstheme="minorHAnsi"/>
          <w:sz w:val="24"/>
          <w:szCs w:val="24"/>
        </w:rPr>
        <w:t> </w:t>
      </w:r>
      <w:r w:rsidRPr="00E53A47">
        <w:rPr>
          <w:rFonts w:cstheme="minorHAnsi"/>
          <w:sz w:val="24"/>
          <w:szCs w:val="24"/>
        </w:rPr>
        <w:t>udziału w</w:t>
      </w:r>
      <w:r w:rsidR="006F0FF5" w:rsidRPr="00E53A47">
        <w:rPr>
          <w:rFonts w:cstheme="minorHAnsi"/>
          <w:sz w:val="24"/>
          <w:szCs w:val="24"/>
        </w:rPr>
        <w:t> </w:t>
      </w:r>
      <w:r w:rsidRPr="00E53A47">
        <w:rPr>
          <w:rFonts w:cstheme="minorHAnsi"/>
          <w:sz w:val="24"/>
          <w:szCs w:val="24"/>
        </w:rPr>
        <w:t>postępowaniu o udzielenie zamówienia</w:t>
      </w:r>
      <w:r w:rsidR="006F0FF5" w:rsidRPr="00E53A47">
        <w:rPr>
          <w:rFonts w:cstheme="minorHAnsi"/>
          <w:sz w:val="24"/>
          <w:szCs w:val="24"/>
        </w:rPr>
        <w:t>”,</w:t>
      </w:r>
    </w:p>
    <w:p w14:paraId="3C318EA2" w14:textId="77B726D5" w:rsidR="00AB60E4" w:rsidRPr="00E53A47" w:rsidRDefault="00AB60E4" w:rsidP="00454F21">
      <w:pPr>
        <w:pStyle w:val="Akapitzlist"/>
        <w:numPr>
          <w:ilvl w:val="1"/>
          <w:numId w:val="20"/>
        </w:numPr>
        <w:shd w:val="clear" w:color="auto" w:fill="FFFFFF"/>
        <w:tabs>
          <w:tab w:val="left" w:pos="709"/>
        </w:tabs>
        <w:spacing w:after="0" w:line="240" w:lineRule="auto"/>
        <w:ind w:left="1134" w:hanging="850"/>
        <w:jc w:val="both"/>
        <w:rPr>
          <w:rFonts w:eastAsia="Times New Roman" w:cstheme="minorHAnsi"/>
          <w:b/>
          <w:bCs/>
          <w:sz w:val="24"/>
          <w:szCs w:val="24"/>
          <w:lang w:eastAsia="pl-PL"/>
        </w:rPr>
      </w:pPr>
      <w:r w:rsidRPr="00E53A47">
        <w:rPr>
          <w:rFonts w:eastAsia="Times New Roman" w:cstheme="minorHAnsi"/>
          <w:b/>
          <w:bCs/>
          <w:sz w:val="24"/>
          <w:szCs w:val="24"/>
          <w:lang w:eastAsia="pl-PL"/>
        </w:rPr>
        <w:t>w art. 109 ust. 1 pkt 4,</w:t>
      </w:r>
      <w:r w:rsidR="00425A18" w:rsidRPr="00E53A47">
        <w:rPr>
          <w:rFonts w:eastAsia="Times New Roman" w:cstheme="minorHAnsi"/>
          <w:b/>
          <w:bCs/>
          <w:sz w:val="24"/>
          <w:szCs w:val="24"/>
          <w:lang w:eastAsia="pl-PL"/>
        </w:rPr>
        <w:t xml:space="preserve"> 8 i</w:t>
      </w:r>
      <w:r w:rsidRPr="00E53A47">
        <w:rPr>
          <w:rFonts w:eastAsia="Times New Roman" w:cstheme="minorHAnsi"/>
          <w:b/>
          <w:bCs/>
          <w:sz w:val="24"/>
          <w:szCs w:val="24"/>
          <w:lang w:eastAsia="pl-PL"/>
        </w:rPr>
        <w:t xml:space="preserve"> 10 ustawy </w:t>
      </w:r>
      <w:proofErr w:type="spellStart"/>
      <w:r w:rsidRPr="00E53A47">
        <w:rPr>
          <w:rFonts w:eastAsia="Times New Roman" w:cstheme="minorHAnsi"/>
          <w:b/>
          <w:bCs/>
          <w:sz w:val="24"/>
          <w:szCs w:val="24"/>
          <w:lang w:eastAsia="pl-PL"/>
        </w:rPr>
        <w:t>Pzp</w:t>
      </w:r>
      <w:proofErr w:type="spellEnd"/>
      <w:r w:rsidRPr="00E53A47">
        <w:rPr>
          <w:rFonts w:eastAsia="Times New Roman" w:cstheme="minorHAnsi"/>
          <w:sz w:val="24"/>
          <w:szCs w:val="24"/>
          <w:lang w:eastAsia="pl-PL"/>
        </w:rPr>
        <w:t xml:space="preserve"> </w:t>
      </w:r>
      <w:r w:rsidRPr="00E53A47">
        <w:rPr>
          <w:rFonts w:eastAsia="Times New Roman" w:cstheme="minorHAnsi"/>
          <w:b/>
          <w:bCs/>
          <w:sz w:val="24"/>
          <w:szCs w:val="24"/>
          <w:lang w:eastAsia="pl-PL"/>
        </w:rPr>
        <w:t>tj.</w:t>
      </w:r>
      <w:r w:rsidRPr="00E53A47">
        <w:rPr>
          <w:rFonts w:eastAsia="Times New Roman" w:cstheme="minorHAnsi"/>
          <w:sz w:val="24"/>
          <w:szCs w:val="24"/>
          <w:lang w:eastAsia="pl-PL"/>
        </w:rPr>
        <w:t xml:space="preserve"> </w:t>
      </w:r>
    </w:p>
    <w:p w14:paraId="5439A070" w14:textId="77777777" w:rsidR="00AB60E4" w:rsidRPr="00E53A47" w:rsidRDefault="00AB60E4" w:rsidP="00AB60E4">
      <w:pPr>
        <w:pStyle w:val="Akapitzlist"/>
        <w:shd w:val="clear" w:color="auto" w:fill="FFFFFF"/>
        <w:spacing w:after="0" w:line="240" w:lineRule="auto"/>
        <w:ind w:left="1134"/>
        <w:jc w:val="both"/>
        <w:rPr>
          <w:rFonts w:eastAsia="Times New Roman" w:cstheme="minorHAnsi"/>
          <w:b/>
          <w:bCs/>
          <w:sz w:val="24"/>
          <w:szCs w:val="24"/>
          <w:lang w:eastAsia="pl-PL"/>
        </w:rPr>
      </w:pPr>
      <w:r w:rsidRPr="00E53A47">
        <w:rPr>
          <w:sz w:val="24"/>
          <w:szCs w:val="24"/>
        </w:rPr>
        <w:t>„Z postępowania o udzielenie zamówienia zamawiający wykluczy wykonawcę:</w:t>
      </w:r>
    </w:p>
    <w:p w14:paraId="41CCBC62" w14:textId="3BDDFFA6" w:rsidR="00AB60E4" w:rsidRPr="00E53A47" w:rsidRDefault="00AB60E4">
      <w:pPr>
        <w:pStyle w:val="Akapitzlist"/>
        <w:numPr>
          <w:ilvl w:val="0"/>
          <w:numId w:val="31"/>
        </w:numPr>
        <w:ind w:left="1560" w:hanging="426"/>
        <w:jc w:val="both"/>
        <w:rPr>
          <w:sz w:val="24"/>
          <w:szCs w:val="24"/>
        </w:rPr>
      </w:pPr>
      <w:r w:rsidRPr="00E53A47">
        <w:rPr>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D10F2C4" w14:textId="716BF209" w:rsidR="00425A18" w:rsidRPr="00E53A47" w:rsidRDefault="00425A18">
      <w:pPr>
        <w:pStyle w:val="Akapitzlist"/>
        <w:numPr>
          <w:ilvl w:val="0"/>
          <w:numId w:val="33"/>
        </w:numPr>
        <w:ind w:left="1560" w:hanging="426"/>
        <w:jc w:val="both"/>
        <w:rPr>
          <w:sz w:val="24"/>
          <w:szCs w:val="24"/>
        </w:rPr>
      </w:pPr>
      <w:r w:rsidRPr="00E53A47">
        <w:rPr>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w:t>
      </w:r>
      <w:r w:rsidR="00204C4D" w:rsidRPr="00E53A47">
        <w:rPr>
          <w:sz w:val="24"/>
          <w:szCs w:val="24"/>
        </w:rPr>
        <w:t> </w:t>
      </w:r>
      <w:r w:rsidRPr="00E53A47">
        <w:rPr>
          <w:sz w:val="24"/>
          <w:szCs w:val="24"/>
        </w:rPr>
        <w:t>postępowaniu o udzielenie zamówienia, lub który zataił te informacje lub nie jest w stanie przedstawić wymaganych podmiotowych środków dowodowych;</w:t>
      </w:r>
    </w:p>
    <w:p w14:paraId="6663D151" w14:textId="08B214C2" w:rsidR="00AB60E4" w:rsidRPr="00E53A47" w:rsidRDefault="00AB60E4">
      <w:pPr>
        <w:pStyle w:val="Akapitzlist"/>
        <w:numPr>
          <w:ilvl w:val="0"/>
          <w:numId w:val="32"/>
        </w:numPr>
        <w:ind w:left="1560" w:hanging="426"/>
        <w:jc w:val="both"/>
        <w:rPr>
          <w:sz w:val="24"/>
          <w:szCs w:val="24"/>
        </w:rPr>
      </w:pPr>
      <w:r w:rsidRPr="00E53A47">
        <w:rPr>
          <w:sz w:val="24"/>
          <w:szCs w:val="24"/>
        </w:rPr>
        <w:t>który w wyniku lekkomyślności lub niedbalstwa przedstawił informacje wprowadzające w błąd, co mogło mieć istotny wpływ na decyzje podejmowane przez zamawiającego w postępowaniu o udzielenie zamówienia.”</w:t>
      </w:r>
    </w:p>
    <w:p w14:paraId="7E071142" w14:textId="77777777" w:rsidR="00425A18" w:rsidRPr="00E53A47" w:rsidRDefault="00425A18" w:rsidP="00454F21">
      <w:pPr>
        <w:pStyle w:val="Akapitzlist"/>
        <w:numPr>
          <w:ilvl w:val="1"/>
          <w:numId w:val="20"/>
        </w:numPr>
        <w:shd w:val="clear" w:color="auto" w:fill="FFFFFF"/>
        <w:tabs>
          <w:tab w:val="left" w:pos="709"/>
        </w:tabs>
        <w:spacing w:after="0" w:line="240" w:lineRule="auto"/>
        <w:ind w:left="709" w:hanging="425"/>
        <w:jc w:val="both"/>
        <w:rPr>
          <w:rFonts w:eastAsia="Times New Roman" w:cstheme="minorHAnsi"/>
          <w:b/>
          <w:bCs/>
          <w:sz w:val="24"/>
          <w:szCs w:val="24"/>
          <w:lang w:eastAsia="pl-PL"/>
        </w:rPr>
      </w:pPr>
      <w:bookmarkStart w:id="0" w:name="_Hlk102637796"/>
      <w:r w:rsidRPr="00E53A47">
        <w:rPr>
          <w:rFonts w:eastAsia="Times New Roman" w:cstheme="minorHAnsi"/>
          <w:b/>
          <w:bCs/>
          <w:sz w:val="24"/>
          <w:szCs w:val="24"/>
          <w:lang w:eastAsia="pl-PL"/>
        </w:rPr>
        <w:t>w art. 7 ust. 1 ustawy z dnia 13 kwietnia 2022 r. o szczególnych rozwiązaniach w zakresie przeciwdziałania wspieraniu agresji na Ukrainę oraz służących ochronie bezpieczeństwa narodowego (Dz. U. z 2022 r., poz. 835)</w:t>
      </w:r>
      <w:r w:rsidRPr="00E53A47">
        <w:rPr>
          <w:sz w:val="24"/>
          <w:szCs w:val="24"/>
        </w:rPr>
        <w:t xml:space="preserve"> </w:t>
      </w:r>
      <w:bookmarkEnd w:id="0"/>
      <w:r w:rsidRPr="00E53A47">
        <w:rPr>
          <w:b/>
          <w:bCs/>
          <w:sz w:val="24"/>
          <w:szCs w:val="24"/>
        </w:rPr>
        <w:t>tj.:</w:t>
      </w:r>
      <w:r w:rsidRPr="00E53A47">
        <w:t xml:space="preserve"> </w:t>
      </w:r>
    </w:p>
    <w:p w14:paraId="18AEC753" w14:textId="65DD8368" w:rsidR="00425A18" w:rsidRPr="00E53A47" w:rsidRDefault="00425A18" w:rsidP="00425A18">
      <w:pPr>
        <w:pStyle w:val="Akapitzlist"/>
        <w:shd w:val="clear" w:color="auto" w:fill="FFFFFF"/>
        <w:spacing w:after="0" w:line="240" w:lineRule="auto"/>
        <w:ind w:left="1134"/>
        <w:jc w:val="both"/>
        <w:rPr>
          <w:rFonts w:eastAsia="Times New Roman" w:cstheme="minorHAnsi"/>
          <w:b/>
          <w:bCs/>
          <w:sz w:val="24"/>
          <w:szCs w:val="24"/>
          <w:lang w:eastAsia="pl-PL"/>
        </w:rPr>
      </w:pPr>
      <w:r w:rsidRPr="00E53A47">
        <w:rPr>
          <w:sz w:val="24"/>
          <w:szCs w:val="24"/>
        </w:rPr>
        <w:t xml:space="preserve">„Z postępowania o udzielenie zamówienia publicznego lub konkursu prowadzonego na podstawie </w:t>
      </w:r>
      <w:hyperlink r:id="rId11" w:anchor="/document/18903829?cm=DOCUMENT" w:history="1">
        <w:r w:rsidRPr="00E53A47">
          <w:rPr>
            <w:sz w:val="24"/>
            <w:szCs w:val="24"/>
          </w:rPr>
          <w:t>ustawy</w:t>
        </w:r>
      </w:hyperlink>
      <w:r w:rsidRPr="00E53A47">
        <w:rPr>
          <w:sz w:val="24"/>
          <w:szCs w:val="24"/>
        </w:rPr>
        <w:t xml:space="preserve"> z dnia 11 września 2019 r. - Prawo zamówień publicznych wyklucza się:</w:t>
      </w:r>
    </w:p>
    <w:p w14:paraId="042180EA" w14:textId="77777777" w:rsidR="00425A18" w:rsidRPr="00E53A47" w:rsidRDefault="00425A18">
      <w:pPr>
        <w:pStyle w:val="Akapitzlist"/>
        <w:numPr>
          <w:ilvl w:val="0"/>
          <w:numId w:val="34"/>
        </w:numPr>
        <w:spacing w:after="0" w:line="240" w:lineRule="auto"/>
        <w:ind w:left="1560" w:hanging="426"/>
        <w:jc w:val="both"/>
        <w:rPr>
          <w:sz w:val="24"/>
          <w:szCs w:val="24"/>
        </w:rPr>
      </w:pPr>
      <w:r w:rsidRPr="00E53A47">
        <w:rPr>
          <w:sz w:val="24"/>
          <w:szCs w:val="24"/>
        </w:rPr>
        <w:t xml:space="preserve">wykonawcę oraz uczestnika konkursu wymienionego w wykazach określonych w </w:t>
      </w:r>
      <w:hyperlink r:id="rId12" w:anchor="/document/67607987?cm=DOCUMENT" w:history="1">
        <w:r w:rsidRPr="00E53A47">
          <w:rPr>
            <w:sz w:val="24"/>
            <w:szCs w:val="24"/>
          </w:rPr>
          <w:t>rozporządzeniu</w:t>
        </w:r>
      </w:hyperlink>
      <w:r w:rsidRPr="00E53A47">
        <w:rPr>
          <w:sz w:val="24"/>
          <w:szCs w:val="24"/>
        </w:rPr>
        <w:t xml:space="preserve"> 765/2006 i </w:t>
      </w:r>
      <w:hyperlink r:id="rId13" w:anchor="/document/68410867?cm=DOCUMENT" w:history="1">
        <w:r w:rsidRPr="00E53A47">
          <w:rPr>
            <w:sz w:val="24"/>
            <w:szCs w:val="24"/>
          </w:rPr>
          <w:t>rozporządzeniu</w:t>
        </w:r>
      </w:hyperlink>
      <w:r w:rsidRPr="00E53A47">
        <w:rPr>
          <w:sz w:val="24"/>
          <w:szCs w:val="24"/>
        </w:rPr>
        <w:t xml:space="preserve">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145B489C" w14:textId="77777777" w:rsidR="00425A18" w:rsidRPr="00E53A47" w:rsidRDefault="00425A18">
      <w:pPr>
        <w:pStyle w:val="Akapitzlist"/>
        <w:numPr>
          <w:ilvl w:val="0"/>
          <w:numId w:val="34"/>
        </w:numPr>
        <w:spacing w:after="0" w:line="240" w:lineRule="auto"/>
        <w:ind w:left="1559" w:hanging="425"/>
        <w:jc w:val="both"/>
        <w:rPr>
          <w:sz w:val="24"/>
          <w:szCs w:val="24"/>
        </w:rPr>
      </w:pPr>
      <w:r w:rsidRPr="00E53A47">
        <w:rPr>
          <w:sz w:val="24"/>
          <w:szCs w:val="24"/>
        </w:rPr>
        <w:t xml:space="preserve">wykonawcę oraz uczestnika konkursu, którego beneficjentem rzeczywistym w rozumieniu </w:t>
      </w:r>
      <w:hyperlink r:id="rId14" w:anchor="/document/18708093?cm=DOCUMENT" w:history="1">
        <w:r w:rsidRPr="00E53A47">
          <w:rPr>
            <w:sz w:val="24"/>
            <w:szCs w:val="24"/>
          </w:rPr>
          <w:t>ustawy</w:t>
        </w:r>
      </w:hyperlink>
      <w:r w:rsidRPr="00E53A47">
        <w:rPr>
          <w:sz w:val="24"/>
          <w:szCs w:val="24"/>
        </w:rPr>
        <w:t xml:space="preserve"> z dnia 1 marca 2018 r. o przeciwdziałaniu praniu pieniędzy oraz finansowaniu terroryzmu (Dz. U. z 2022 r. poz. 593 i 655) jest osoba wymieniona w wykazach określonych w </w:t>
      </w:r>
      <w:hyperlink r:id="rId15" w:anchor="/document/67607987?cm=DOCUMENT" w:history="1">
        <w:r w:rsidRPr="00E53A47">
          <w:rPr>
            <w:sz w:val="24"/>
            <w:szCs w:val="24"/>
          </w:rPr>
          <w:t>rozporządzeniu</w:t>
        </w:r>
      </w:hyperlink>
      <w:r w:rsidRPr="00E53A47">
        <w:rPr>
          <w:sz w:val="24"/>
          <w:szCs w:val="24"/>
        </w:rPr>
        <w:t xml:space="preserve"> 765/2006 </w:t>
      </w:r>
      <w:r w:rsidRPr="00E53A47">
        <w:rPr>
          <w:sz w:val="24"/>
          <w:szCs w:val="24"/>
        </w:rPr>
        <w:lastRenderedPageBreak/>
        <w:t>i </w:t>
      </w:r>
      <w:hyperlink r:id="rId16" w:anchor="/document/68410867?cm=DOCUMENT" w:history="1">
        <w:r w:rsidRPr="00E53A47">
          <w:rPr>
            <w:sz w:val="24"/>
            <w:szCs w:val="24"/>
          </w:rPr>
          <w:t>rozporządzeniu</w:t>
        </w:r>
      </w:hyperlink>
      <w:r w:rsidRPr="00E53A47">
        <w:rPr>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32D2FAE5" w14:textId="0F5FD21A" w:rsidR="00425A18" w:rsidRPr="00E53A47" w:rsidRDefault="00425A18">
      <w:pPr>
        <w:pStyle w:val="Akapitzlist"/>
        <w:numPr>
          <w:ilvl w:val="0"/>
          <w:numId w:val="34"/>
        </w:numPr>
        <w:shd w:val="clear" w:color="auto" w:fill="FFFFFF"/>
        <w:tabs>
          <w:tab w:val="left" w:pos="709"/>
        </w:tabs>
        <w:spacing w:after="0" w:line="240" w:lineRule="auto"/>
        <w:ind w:left="1559" w:hanging="425"/>
        <w:jc w:val="both"/>
        <w:rPr>
          <w:rFonts w:eastAsia="Times New Roman" w:cstheme="minorHAnsi"/>
          <w:b/>
          <w:bCs/>
          <w:sz w:val="24"/>
          <w:szCs w:val="24"/>
          <w:lang w:eastAsia="pl-PL"/>
        </w:rPr>
      </w:pPr>
      <w:r w:rsidRPr="00E53A47">
        <w:rPr>
          <w:sz w:val="24"/>
          <w:szCs w:val="24"/>
        </w:rPr>
        <w:t xml:space="preserve">wykonawcę oraz uczestnika konkursu, którego jednostką dominującą w rozumieniu </w:t>
      </w:r>
      <w:hyperlink r:id="rId17" w:anchor="/document/16796295?unitId=art(3)ust(1)pkt(37)&amp;cm=DOCUMENT" w:history="1">
        <w:r w:rsidRPr="00E53A47">
          <w:rPr>
            <w:sz w:val="24"/>
            <w:szCs w:val="24"/>
          </w:rPr>
          <w:t>art. 3 ust. 1 pkt 37</w:t>
        </w:r>
      </w:hyperlink>
      <w:r w:rsidRPr="00E53A47">
        <w:rPr>
          <w:sz w:val="24"/>
          <w:szCs w:val="24"/>
        </w:rPr>
        <w:t xml:space="preserve"> ustawy z dnia 29 września 1994 r. o rachunkowości (Dz. U. z 2021 r. poz. 217, 2105 i 2106) jest podmiot wymieniony w wykazach określonych w </w:t>
      </w:r>
      <w:hyperlink r:id="rId18" w:anchor="/document/67607987?cm=DOCUMENT" w:history="1">
        <w:r w:rsidRPr="00E53A47">
          <w:rPr>
            <w:sz w:val="24"/>
            <w:szCs w:val="24"/>
          </w:rPr>
          <w:t>rozporządzeniu</w:t>
        </w:r>
      </w:hyperlink>
      <w:r w:rsidRPr="00E53A47">
        <w:rPr>
          <w:sz w:val="24"/>
          <w:szCs w:val="24"/>
        </w:rPr>
        <w:t xml:space="preserve"> 765/2006 i </w:t>
      </w:r>
      <w:hyperlink r:id="rId19" w:anchor="/document/68410867?cm=DOCUMENT" w:history="1">
        <w:r w:rsidRPr="00E53A47">
          <w:rPr>
            <w:sz w:val="24"/>
            <w:szCs w:val="24"/>
          </w:rPr>
          <w:t>rozporządzeniu</w:t>
        </w:r>
      </w:hyperlink>
      <w:r w:rsidRPr="00E53A47">
        <w:rPr>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w:t>
      </w:r>
    </w:p>
    <w:p w14:paraId="5D87E36E" w14:textId="77777777" w:rsidR="00425A18" w:rsidRPr="00B8377F" w:rsidRDefault="00425A18" w:rsidP="00425A18">
      <w:pPr>
        <w:shd w:val="clear" w:color="auto" w:fill="FFFFFF"/>
        <w:spacing w:after="0" w:line="240" w:lineRule="auto"/>
        <w:jc w:val="both"/>
        <w:rPr>
          <w:rFonts w:eastAsia="Times New Roman" w:cstheme="minorHAnsi"/>
          <w:b/>
          <w:bCs/>
          <w:sz w:val="24"/>
          <w:szCs w:val="24"/>
          <w:highlight w:val="yellow"/>
          <w:lang w:eastAsia="pl-PL"/>
        </w:rPr>
      </w:pPr>
    </w:p>
    <w:p w14:paraId="5B882158" w14:textId="0ADFFAB6" w:rsidR="000C0438" w:rsidRPr="00E53A47" w:rsidRDefault="000C0438" w:rsidP="000C0438">
      <w:pPr>
        <w:pStyle w:val="Akapitzlist"/>
        <w:numPr>
          <w:ilvl w:val="0"/>
          <w:numId w:val="1"/>
        </w:numPr>
        <w:shd w:val="clear" w:color="auto" w:fill="FFFFFF"/>
        <w:spacing w:after="0" w:line="240" w:lineRule="auto"/>
        <w:ind w:left="284" w:hanging="142"/>
        <w:jc w:val="both"/>
        <w:rPr>
          <w:rFonts w:eastAsia="Times New Roman" w:cstheme="minorHAnsi"/>
          <w:b/>
          <w:bCs/>
          <w:sz w:val="24"/>
          <w:szCs w:val="24"/>
          <w:lang w:eastAsia="pl-PL"/>
        </w:rPr>
      </w:pPr>
      <w:r w:rsidRPr="00E53A47">
        <w:rPr>
          <w:rFonts w:eastAsia="Times New Roman" w:cstheme="minorHAnsi"/>
          <w:b/>
          <w:bCs/>
          <w:sz w:val="24"/>
          <w:szCs w:val="24"/>
          <w:u w:val="single"/>
          <w:lang w:eastAsia="pl-PL"/>
        </w:rPr>
        <w:t>WARUNKI UDZIAŁU W POSTĘPOWANIU</w:t>
      </w:r>
    </w:p>
    <w:p w14:paraId="1A85106D" w14:textId="0C5C5864" w:rsidR="000C0438" w:rsidRPr="00E53A47" w:rsidRDefault="000C0438" w:rsidP="00454F21">
      <w:pPr>
        <w:pStyle w:val="Akapitzlist"/>
        <w:numPr>
          <w:ilvl w:val="1"/>
          <w:numId w:val="22"/>
        </w:numPr>
        <w:spacing w:after="0" w:line="240" w:lineRule="auto"/>
        <w:ind w:left="567" w:hanging="283"/>
        <w:jc w:val="both"/>
        <w:rPr>
          <w:rFonts w:cstheme="minorHAnsi"/>
          <w:b/>
          <w:sz w:val="24"/>
          <w:szCs w:val="24"/>
          <w:u w:val="single"/>
        </w:rPr>
      </w:pPr>
      <w:r w:rsidRPr="00E53A47">
        <w:rPr>
          <w:rFonts w:cstheme="minorHAnsi"/>
          <w:b/>
          <w:sz w:val="24"/>
          <w:szCs w:val="24"/>
          <w:u w:val="single"/>
        </w:rPr>
        <w:t xml:space="preserve">O udzielenie zamówienia mogą ubiegać się Wykonawcy, którzy spełniają warunki udziału w postępowaniu dotyczące: </w:t>
      </w:r>
    </w:p>
    <w:p w14:paraId="6812EAC4" w14:textId="4A596167" w:rsidR="000C0438" w:rsidRPr="00E53A47" w:rsidRDefault="000C0438" w:rsidP="00454F21">
      <w:pPr>
        <w:pStyle w:val="Akapitzlist"/>
        <w:numPr>
          <w:ilvl w:val="0"/>
          <w:numId w:val="21"/>
        </w:numPr>
        <w:spacing w:after="0" w:line="240" w:lineRule="auto"/>
        <w:ind w:left="851" w:hanging="284"/>
        <w:jc w:val="both"/>
        <w:rPr>
          <w:rFonts w:eastAsia="Calibri" w:cstheme="minorHAnsi"/>
          <w:sz w:val="24"/>
          <w:szCs w:val="24"/>
        </w:rPr>
      </w:pPr>
      <w:r w:rsidRPr="00E53A47">
        <w:rPr>
          <w:rFonts w:cstheme="minorHAnsi"/>
          <w:b/>
          <w:bCs/>
          <w:sz w:val="24"/>
          <w:szCs w:val="24"/>
        </w:rPr>
        <w:t xml:space="preserve">zdolności do występowania w obrocie gospodarczym - </w:t>
      </w:r>
      <w:r w:rsidRPr="00E53A47">
        <w:rPr>
          <w:rFonts w:eastAsia="Calibri" w:cstheme="minorHAnsi"/>
          <w:sz w:val="24"/>
          <w:szCs w:val="24"/>
        </w:rPr>
        <w:t xml:space="preserve">Zamawiający nie stawia warunku w </w:t>
      </w:r>
      <w:r w:rsidR="009241C8" w:rsidRPr="00E53A47">
        <w:rPr>
          <w:rFonts w:eastAsia="Calibri" w:cstheme="minorHAnsi"/>
          <w:sz w:val="24"/>
          <w:szCs w:val="24"/>
        </w:rPr>
        <w:t>tym</w:t>
      </w:r>
      <w:r w:rsidRPr="00E53A47">
        <w:rPr>
          <w:rFonts w:eastAsia="Calibri" w:cstheme="minorHAnsi"/>
          <w:sz w:val="24"/>
          <w:szCs w:val="24"/>
        </w:rPr>
        <w:t xml:space="preserve"> zakresie.</w:t>
      </w:r>
    </w:p>
    <w:p w14:paraId="3D71D322" w14:textId="44730C8F" w:rsidR="000C0438" w:rsidRPr="00E53A47" w:rsidRDefault="000C0438" w:rsidP="00454F21">
      <w:pPr>
        <w:pStyle w:val="Akapitzlist"/>
        <w:numPr>
          <w:ilvl w:val="0"/>
          <w:numId w:val="21"/>
        </w:numPr>
        <w:spacing w:after="0" w:line="240" w:lineRule="auto"/>
        <w:ind w:left="851" w:hanging="284"/>
        <w:jc w:val="both"/>
        <w:rPr>
          <w:rFonts w:cstheme="minorHAnsi"/>
          <w:bCs/>
          <w:sz w:val="24"/>
          <w:szCs w:val="24"/>
          <w:u w:val="single"/>
        </w:rPr>
      </w:pPr>
      <w:bookmarkStart w:id="1" w:name="_Hlk61041939"/>
      <w:r w:rsidRPr="00E53A47">
        <w:rPr>
          <w:rFonts w:cstheme="minorHAnsi"/>
          <w:b/>
          <w:bCs/>
          <w:sz w:val="24"/>
          <w:szCs w:val="24"/>
        </w:rPr>
        <w:t xml:space="preserve">uprawnień do prowadzenia określonej działalności gospodarczej lub zawodowej, </w:t>
      </w:r>
      <w:r w:rsidRPr="00E53A47">
        <w:rPr>
          <w:rFonts w:cstheme="minorHAnsi"/>
          <w:b/>
          <w:bCs/>
          <w:sz w:val="24"/>
          <w:szCs w:val="24"/>
        </w:rPr>
        <w:br/>
        <w:t xml:space="preserve">o ile wynika to z odrębnych przepisów - </w:t>
      </w:r>
      <w:r w:rsidRPr="00E53A47">
        <w:rPr>
          <w:rFonts w:cstheme="minorHAnsi"/>
          <w:bCs/>
          <w:sz w:val="24"/>
          <w:szCs w:val="24"/>
        </w:rPr>
        <w:t>Zamawiający</w:t>
      </w:r>
      <w:r w:rsidRPr="00E53A47">
        <w:rPr>
          <w:rFonts w:eastAsia="Calibri" w:cstheme="minorHAnsi"/>
          <w:sz w:val="24"/>
          <w:szCs w:val="24"/>
        </w:rPr>
        <w:t xml:space="preserve"> nie stawia warunku w </w:t>
      </w:r>
      <w:r w:rsidR="009241C8" w:rsidRPr="00E53A47">
        <w:rPr>
          <w:rFonts w:eastAsia="Calibri" w:cstheme="minorHAnsi"/>
          <w:sz w:val="24"/>
          <w:szCs w:val="24"/>
        </w:rPr>
        <w:t>tym</w:t>
      </w:r>
      <w:r w:rsidRPr="00E53A47">
        <w:rPr>
          <w:rFonts w:eastAsia="Calibri" w:cstheme="minorHAnsi"/>
          <w:sz w:val="24"/>
          <w:szCs w:val="24"/>
        </w:rPr>
        <w:t xml:space="preserve"> zakresie.</w:t>
      </w:r>
    </w:p>
    <w:bookmarkEnd w:id="1"/>
    <w:p w14:paraId="21DD4A68" w14:textId="07C4F4B6" w:rsidR="000C0438" w:rsidRPr="00E53A47" w:rsidRDefault="000C0438" w:rsidP="00454F21">
      <w:pPr>
        <w:pStyle w:val="Akapitzlist"/>
        <w:numPr>
          <w:ilvl w:val="0"/>
          <w:numId w:val="21"/>
        </w:numPr>
        <w:spacing w:after="0" w:line="240" w:lineRule="auto"/>
        <w:ind w:left="851" w:hanging="284"/>
        <w:jc w:val="both"/>
        <w:rPr>
          <w:rFonts w:cstheme="minorHAnsi"/>
          <w:b/>
          <w:bCs/>
          <w:sz w:val="24"/>
          <w:szCs w:val="24"/>
        </w:rPr>
      </w:pPr>
      <w:r w:rsidRPr="00E53A47">
        <w:rPr>
          <w:rFonts w:cstheme="minorHAnsi"/>
          <w:b/>
          <w:bCs/>
          <w:sz w:val="24"/>
          <w:szCs w:val="24"/>
        </w:rPr>
        <w:t>sytuacji ekonomicznej i finansowej</w:t>
      </w:r>
      <w:r w:rsidR="009241C8" w:rsidRPr="00E53A47">
        <w:rPr>
          <w:rFonts w:cstheme="minorHAnsi"/>
          <w:b/>
          <w:bCs/>
          <w:sz w:val="24"/>
          <w:szCs w:val="24"/>
        </w:rPr>
        <w:t xml:space="preserve"> - </w:t>
      </w:r>
      <w:r w:rsidRPr="00E53A47">
        <w:rPr>
          <w:rFonts w:cstheme="minorHAnsi"/>
          <w:bCs/>
          <w:sz w:val="24"/>
          <w:szCs w:val="24"/>
        </w:rPr>
        <w:t>Zama</w:t>
      </w:r>
      <w:r w:rsidRPr="00E53A47">
        <w:rPr>
          <w:rFonts w:eastAsia="Calibri" w:cstheme="minorHAnsi"/>
          <w:sz w:val="24"/>
          <w:szCs w:val="24"/>
        </w:rPr>
        <w:t>wiający nie stawia warunku w</w:t>
      </w:r>
      <w:r w:rsidR="009241C8" w:rsidRPr="00E53A47">
        <w:rPr>
          <w:rFonts w:eastAsia="Calibri" w:cstheme="minorHAnsi"/>
          <w:sz w:val="24"/>
          <w:szCs w:val="24"/>
        </w:rPr>
        <w:t> tym</w:t>
      </w:r>
      <w:r w:rsidRPr="00E53A47">
        <w:rPr>
          <w:rFonts w:eastAsia="Calibri" w:cstheme="minorHAnsi"/>
          <w:sz w:val="24"/>
          <w:szCs w:val="24"/>
        </w:rPr>
        <w:t xml:space="preserve"> zakresie.</w:t>
      </w:r>
    </w:p>
    <w:p w14:paraId="1CE3C834" w14:textId="7E1263C0" w:rsidR="009241C8" w:rsidRPr="00E53A47" w:rsidRDefault="000C0438" w:rsidP="00454F21">
      <w:pPr>
        <w:pStyle w:val="Akapitzlist"/>
        <w:numPr>
          <w:ilvl w:val="0"/>
          <w:numId w:val="21"/>
        </w:numPr>
        <w:autoSpaceDE w:val="0"/>
        <w:autoSpaceDN w:val="0"/>
        <w:adjustRightInd w:val="0"/>
        <w:spacing w:after="0" w:line="240" w:lineRule="auto"/>
        <w:ind w:left="851" w:hanging="284"/>
        <w:jc w:val="both"/>
        <w:rPr>
          <w:rFonts w:cstheme="minorHAnsi"/>
          <w:b/>
          <w:bCs/>
          <w:sz w:val="24"/>
          <w:szCs w:val="24"/>
          <w:u w:val="single"/>
        </w:rPr>
      </w:pPr>
      <w:r w:rsidRPr="00E53A47">
        <w:rPr>
          <w:rFonts w:cstheme="minorHAnsi"/>
          <w:b/>
          <w:bCs/>
          <w:sz w:val="24"/>
          <w:szCs w:val="24"/>
        </w:rPr>
        <w:t>zdolności technicznej lub zawodowej</w:t>
      </w:r>
      <w:r w:rsidR="00E53A47" w:rsidRPr="00E53A47">
        <w:rPr>
          <w:rFonts w:cstheme="minorHAnsi"/>
          <w:b/>
          <w:bCs/>
          <w:sz w:val="24"/>
          <w:szCs w:val="24"/>
        </w:rPr>
        <w:t xml:space="preserve"> -</w:t>
      </w:r>
      <w:r w:rsidR="00E53A47" w:rsidRPr="00E53A47">
        <w:rPr>
          <w:rFonts w:cstheme="minorHAnsi"/>
          <w:sz w:val="24"/>
          <w:szCs w:val="24"/>
        </w:rPr>
        <w:t xml:space="preserve"> </w:t>
      </w:r>
      <w:r w:rsidR="00E53A47" w:rsidRPr="00E53A47">
        <w:rPr>
          <w:rFonts w:eastAsia="Calibri" w:cstheme="minorHAnsi"/>
          <w:sz w:val="24"/>
          <w:szCs w:val="24"/>
        </w:rPr>
        <w:t>Zamawiający nie stawia warunku w tym zakresie.</w:t>
      </w:r>
    </w:p>
    <w:p w14:paraId="11F22EC7" w14:textId="77777777" w:rsidR="00E53A47" w:rsidRPr="00B8377F" w:rsidRDefault="00E53A47" w:rsidP="000C0438">
      <w:pPr>
        <w:spacing w:after="0" w:line="240" w:lineRule="auto"/>
        <w:jc w:val="both"/>
        <w:rPr>
          <w:rFonts w:cstheme="minorHAnsi"/>
          <w:sz w:val="24"/>
          <w:szCs w:val="24"/>
          <w:highlight w:val="yellow"/>
        </w:rPr>
      </w:pPr>
    </w:p>
    <w:p w14:paraId="59A038BF" w14:textId="4E87D15B" w:rsidR="00F51CBD" w:rsidRPr="004D1A2C" w:rsidRDefault="009D1B53"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4D1A2C">
        <w:rPr>
          <w:rFonts w:eastAsia="Times New Roman" w:cstheme="minorHAnsi"/>
          <w:b/>
          <w:bCs/>
          <w:sz w:val="24"/>
          <w:szCs w:val="24"/>
          <w:u w:val="single"/>
          <w:lang w:eastAsia="pl-PL"/>
        </w:rPr>
        <w:t>PRZEDMIOTOWE I PODMIOTOWE ŚRODKI DOWODOWE</w:t>
      </w:r>
    </w:p>
    <w:p w14:paraId="3D7BC321" w14:textId="504C8D9E" w:rsidR="006D2E2A" w:rsidRPr="004D1A2C" w:rsidRDefault="006D2E2A" w:rsidP="00454F21">
      <w:pPr>
        <w:numPr>
          <w:ilvl w:val="1"/>
          <w:numId w:val="5"/>
        </w:numPr>
        <w:tabs>
          <w:tab w:val="clear" w:pos="1440"/>
        </w:tabs>
        <w:suppressAutoHyphens/>
        <w:spacing w:after="0" w:line="240" w:lineRule="auto"/>
        <w:ind w:left="709" w:hanging="425"/>
        <w:jc w:val="both"/>
        <w:rPr>
          <w:rFonts w:cstheme="minorHAnsi"/>
          <w:bCs/>
          <w:sz w:val="24"/>
          <w:szCs w:val="24"/>
          <w:shd w:val="clear" w:color="auto" w:fill="FFFFFF"/>
        </w:rPr>
      </w:pPr>
      <w:r w:rsidRPr="004D1A2C">
        <w:rPr>
          <w:rFonts w:cstheme="minorHAnsi"/>
          <w:bCs/>
          <w:sz w:val="24"/>
          <w:szCs w:val="24"/>
        </w:rPr>
        <w:t>Zamawiający nie żąda złożenia przedmiotowych środków dowodowych.</w:t>
      </w:r>
    </w:p>
    <w:p w14:paraId="327AA623" w14:textId="275E0783" w:rsidR="009F2039" w:rsidRPr="00184AC2" w:rsidRDefault="009F2039" w:rsidP="00184AC2">
      <w:pPr>
        <w:numPr>
          <w:ilvl w:val="1"/>
          <w:numId w:val="5"/>
        </w:numPr>
        <w:tabs>
          <w:tab w:val="clear" w:pos="1440"/>
        </w:tabs>
        <w:suppressAutoHyphens/>
        <w:spacing w:after="0" w:line="240" w:lineRule="auto"/>
        <w:ind w:left="709" w:hanging="425"/>
        <w:jc w:val="both"/>
        <w:rPr>
          <w:rFonts w:cstheme="minorHAnsi"/>
          <w:b/>
          <w:sz w:val="24"/>
          <w:szCs w:val="24"/>
          <w:shd w:val="clear" w:color="auto" w:fill="FFFFFF"/>
        </w:rPr>
      </w:pPr>
      <w:r w:rsidRPr="004D1A2C">
        <w:rPr>
          <w:rFonts w:cstheme="minorHAnsi"/>
          <w:bCs/>
          <w:sz w:val="24"/>
          <w:szCs w:val="24"/>
        </w:rPr>
        <w:t xml:space="preserve">Zamawiający wezwie wykonawcę, którego oferta zostanie najwyżej oceniona, do złożenia w wyznaczonym terminie, nie krótszym niż 5 dni od dnia wezwania, </w:t>
      </w:r>
      <w:r w:rsidRPr="004D1A2C">
        <w:rPr>
          <w:rFonts w:cstheme="minorHAnsi"/>
          <w:b/>
          <w:sz w:val="24"/>
          <w:szCs w:val="24"/>
        </w:rPr>
        <w:t xml:space="preserve">następujących </w:t>
      </w:r>
      <w:r w:rsidRPr="004D1A2C">
        <w:rPr>
          <w:rFonts w:cstheme="minorHAnsi"/>
          <w:b/>
          <w:sz w:val="24"/>
          <w:szCs w:val="24"/>
          <w:u w:val="thick"/>
        </w:rPr>
        <w:t>podmiotowych środków dowodowych</w:t>
      </w:r>
      <w:r w:rsidR="00184AC2">
        <w:rPr>
          <w:rFonts w:cstheme="minorHAnsi"/>
          <w:b/>
          <w:sz w:val="24"/>
          <w:szCs w:val="24"/>
          <w:u w:val="thick"/>
        </w:rPr>
        <w:t xml:space="preserve"> </w:t>
      </w:r>
      <w:r w:rsidRPr="00184AC2">
        <w:rPr>
          <w:rFonts w:cstheme="minorHAnsi"/>
          <w:b/>
          <w:sz w:val="24"/>
          <w:szCs w:val="24"/>
          <w:u w:val="single"/>
          <w:shd w:val="clear" w:color="auto" w:fill="FFFFFF"/>
        </w:rPr>
        <w:t>w celu potwierdzenia br</w:t>
      </w:r>
      <w:r w:rsidR="000A336E" w:rsidRPr="00184AC2">
        <w:rPr>
          <w:rFonts w:cstheme="minorHAnsi"/>
          <w:b/>
          <w:sz w:val="24"/>
          <w:szCs w:val="24"/>
          <w:u w:val="single"/>
          <w:shd w:val="clear" w:color="auto" w:fill="FFFFFF"/>
        </w:rPr>
        <w:t>a</w:t>
      </w:r>
      <w:r w:rsidRPr="00184AC2">
        <w:rPr>
          <w:rFonts w:cstheme="minorHAnsi"/>
          <w:b/>
          <w:sz w:val="24"/>
          <w:szCs w:val="24"/>
          <w:u w:val="single"/>
          <w:shd w:val="clear" w:color="auto" w:fill="FFFFFF"/>
        </w:rPr>
        <w:t>ku podstaw wykluczenia z udziału w postępowaniu:</w:t>
      </w:r>
    </w:p>
    <w:p w14:paraId="22D079B8" w14:textId="6263964B" w:rsidR="009F2039" w:rsidRPr="00184AC2" w:rsidRDefault="009F2039">
      <w:pPr>
        <w:pStyle w:val="Akapitzlist"/>
        <w:numPr>
          <w:ilvl w:val="0"/>
          <w:numId w:val="24"/>
        </w:numPr>
        <w:suppressAutoHyphens/>
        <w:spacing w:after="0" w:line="240" w:lineRule="auto"/>
        <w:ind w:left="1134" w:hanging="425"/>
        <w:jc w:val="both"/>
        <w:rPr>
          <w:rFonts w:cstheme="minorHAnsi"/>
          <w:bCs/>
          <w:sz w:val="24"/>
          <w:szCs w:val="24"/>
          <w:shd w:val="clear" w:color="auto" w:fill="FFFFFF"/>
        </w:rPr>
      </w:pPr>
      <w:r w:rsidRPr="00184AC2">
        <w:rPr>
          <w:rFonts w:cstheme="minorHAnsi"/>
          <w:bCs/>
          <w:sz w:val="24"/>
          <w:szCs w:val="24"/>
          <w:shd w:val="clear" w:color="auto" w:fill="FFFFFF"/>
        </w:rPr>
        <w:t>oświadczeni</w:t>
      </w:r>
      <w:r w:rsidR="00F4273C" w:rsidRPr="00184AC2">
        <w:rPr>
          <w:rFonts w:cstheme="minorHAnsi"/>
          <w:bCs/>
          <w:sz w:val="24"/>
          <w:szCs w:val="24"/>
          <w:shd w:val="clear" w:color="auto" w:fill="FFFFFF"/>
        </w:rPr>
        <w:t>e</w:t>
      </w:r>
      <w:r w:rsidRPr="00184AC2">
        <w:rPr>
          <w:rFonts w:cstheme="minorHAnsi"/>
          <w:bCs/>
          <w:sz w:val="24"/>
          <w:szCs w:val="24"/>
          <w:shd w:val="clear" w:color="auto" w:fill="FFFFFF"/>
        </w:rPr>
        <w:t xml:space="preserve"> wykonawcy, w zakresie art. 108 ust. 1 pkt 5 ustawy </w:t>
      </w:r>
      <w:proofErr w:type="spellStart"/>
      <w:r w:rsidRPr="00184AC2">
        <w:rPr>
          <w:rFonts w:cstheme="minorHAnsi"/>
          <w:bCs/>
          <w:sz w:val="24"/>
          <w:szCs w:val="24"/>
          <w:shd w:val="clear" w:color="auto" w:fill="FFFFFF"/>
        </w:rPr>
        <w:t>Pzp</w:t>
      </w:r>
      <w:proofErr w:type="spellEnd"/>
      <w:r w:rsidRPr="00184AC2">
        <w:rPr>
          <w:rFonts w:cstheme="minorHAnsi"/>
          <w:bCs/>
          <w:sz w:val="24"/>
          <w:szCs w:val="24"/>
          <w:shd w:val="clear" w:color="auto" w:fill="FFFFFF"/>
        </w:rPr>
        <w:t>, o braku przynależności do tej samej grupy kapitałowej w rozumieniu ustawy z dnia 16 lutego 2007 r. o ochronie konkurencji i konsumentów (</w:t>
      </w:r>
      <w:r w:rsidR="00F667A1" w:rsidRPr="00184AC2">
        <w:rPr>
          <w:rFonts w:cstheme="minorHAnsi"/>
          <w:bCs/>
          <w:sz w:val="24"/>
          <w:szCs w:val="24"/>
          <w:shd w:val="clear" w:color="auto" w:fill="FFFFFF"/>
        </w:rPr>
        <w:t xml:space="preserve">tekst jedn. </w:t>
      </w:r>
      <w:r w:rsidRPr="00184AC2">
        <w:rPr>
          <w:rFonts w:cstheme="minorHAnsi"/>
          <w:bCs/>
          <w:sz w:val="24"/>
          <w:szCs w:val="24"/>
          <w:shd w:val="clear" w:color="auto" w:fill="FFFFFF"/>
        </w:rPr>
        <w:t>Dz. U. z</w:t>
      </w:r>
      <w:r w:rsidR="00B31EAA" w:rsidRPr="00184AC2">
        <w:rPr>
          <w:rFonts w:cstheme="minorHAnsi"/>
          <w:bCs/>
          <w:sz w:val="24"/>
          <w:szCs w:val="24"/>
          <w:shd w:val="clear" w:color="auto" w:fill="FFFFFF"/>
        </w:rPr>
        <w:t> </w:t>
      </w:r>
      <w:r w:rsidRPr="00184AC2">
        <w:rPr>
          <w:rFonts w:cstheme="minorHAnsi"/>
          <w:bCs/>
          <w:sz w:val="24"/>
          <w:szCs w:val="24"/>
          <w:shd w:val="clear" w:color="auto" w:fill="FFFFFF"/>
        </w:rPr>
        <w:t>202</w:t>
      </w:r>
      <w:r w:rsidR="00F667A1" w:rsidRPr="00184AC2">
        <w:rPr>
          <w:rFonts w:cstheme="minorHAnsi"/>
          <w:bCs/>
          <w:sz w:val="24"/>
          <w:szCs w:val="24"/>
          <w:shd w:val="clear" w:color="auto" w:fill="FFFFFF"/>
        </w:rPr>
        <w:t>1</w:t>
      </w:r>
      <w:r w:rsidR="00A324F2" w:rsidRPr="00184AC2">
        <w:rPr>
          <w:rFonts w:cstheme="minorHAnsi"/>
          <w:bCs/>
          <w:sz w:val="24"/>
          <w:szCs w:val="24"/>
          <w:shd w:val="clear" w:color="auto" w:fill="FFFFFF"/>
        </w:rPr>
        <w:t> </w:t>
      </w:r>
      <w:r w:rsidRPr="00184AC2">
        <w:rPr>
          <w:rFonts w:cstheme="minorHAnsi"/>
          <w:bCs/>
          <w:sz w:val="24"/>
          <w:szCs w:val="24"/>
          <w:shd w:val="clear" w:color="auto" w:fill="FFFFFF"/>
        </w:rPr>
        <w:t xml:space="preserve">r. poz. </w:t>
      </w:r>
      <w:r w:rsidR="00F667A1" w:rsidRPr="00184AC2">
        <w:rPr>
          <w:rFonts w:cstheme="minorHAnsi"/>
          <w:bCs/>
          <w:sz w:val="24"/>
          <w:szCs w:val="24"/>
          <w:shd w:val="clear" w:color="auto" w:fill="FFFFFF"/>
        </w:rPr>
        <w:t>275</w:t>
      </w:r>
      <w:r w:rsidRPr="00184AC2">
        <w:rPr>
          <w:rFonts w:cstheme="minorHAnsi"/>
          <w:bCs/>
          <w:sz w:val="24"/>
          <w:szCs w:val="24"/>
          <w:shd w:val="clear" w:color="auto" w:fill="FFFFFF"/>
        </w:rPr>
        <w:t>), z innym wykonawcą, który złożył odrębną ofertę albo oświadczeni</w:t>
      </w:r>
      <w:r w:rsidR="00E41186" w:rsidRPr="00184AC2">
        <w:rPr>
          <w:rFonts w:cstheme="minorHAnsi"/>
          <w:bCs/>
          <w:sz w:val="24"/>
          <w:szCs w:val="24"/>
          <w:shd w:val="clear" w:color="auto" w:fill="FFFFFF"/>
        </w:rPr>
        <w:t>a</w:t>
      </w:r>
      <w:r w:rsidRPr="00184AC2">
        <w:rPr>
          <w:rFonts w:cstheme="minorHAnsi"/>
          <w:bCs/>
          <w:sz w:val="24"/>
          <w:szCs w:val="24"/>
          <w:shd w:val="clear" w:color="auto" w:fill="FFFFFF"/>
        </w:rPr>
        <w:t xml:space="preserve"> o</w:t>
      </w:r>
      <w:r w:rsidR="006666C2">
        <w:rPr>
          <w:rFonts w:cstheme="minorHAnsi"/>
          <w:bCs/>
          <w:sz w:val="24"/>
          <w:szCs w:val="24"/>
          <w:shd w:val="clear" w:color="auto" w:fill="FFFFFF"/>
        </w:rPr>
        <w:t> </w:t>
      </w:r>
      <w:r w:rsidRPr="00184AC2">
        <w:rPr>
          <w:rFonts w:cstheme="minorHAnsi"/>
          <w:bCs/>
          <w:sz w:val="24"/>
          <w:szCs w:val="24"/>
          <w:shd w:val="clear" w:color="auto" w:fill="FFFFFF"/>
        </w:rPr>
        <w:t xml:space="preserve">przynależności do tej samej grupy kapitałowej wraz z dokumentami lub informacjami potwierdzającymi przygotowanie oferty niezależnie od innego wykonawcy należącego do tej samej grupy kapitałowej (wzór oświadczenia stanowi </w:t>
      </w:r>
      <w:r w:rsidRPr="00184AC2">
        <w:rPr>
          <w:rFonts w:cstheme="minorHAnsi"/>
          <w:b/>
          <w:sz w:val="24"/>
          <w:szCs w:val="24"/>
          <w:shd w:val="clear" w:color="auto" w:fill="FFFFFF"/>
        </w:rPr>
        <w:t xml:space="preserve">załącznik nr </w:t>
      </w:r>
      <w:r w:rsidR="00184AC2" w:rsidRPr="00184AC2">
        <w:rPr>
          <w:rFonts w:cstheme="minorHAnsi"/>
          <w:b/>
          <w:sz w:val="24"/>
          <w:szCs w:val="24"/>
          <w:shd w:val="clear" w:color="auto" w:fill="FFFFFF"/>
        </w:rPr>
        <w:t xml:space="preserve">4 </w:t>
      </w:r>
      <w:r w:rsidRPr="00184AC2">
        <w:rPr>
          <w:rFonts w:cstheme="minorHAnsi"/>
          <w:b/>
          <w:sz w:val="24"/>
          <w:szCs w:val="24"/>
          <w:shd w:val="clear" w:color="auto" w:fill="FFFFFF"/>
        </w:rPr>
        <w:t>do SWZ</w:t>
      </w:r>
      <w:r w:rsidRPr="00184AC2">
        <w:rPr>
          <w:rFonts w:cstheme="minorHAnsi"/>
          <w:bCs/>
          <w:sz w:val="24"/>
          <w:szCs w:val="24"/>
          <w:shd w:val="clear" w:color="auto" w:fill="FFFFFF"/>
        </w:rPr>
        <w:t>),</w:t>
      </w:r>
    </w:p>
    <w:p w14:paraId="3E06123F" w14:textId="3B0306CC" w:rsidR="009F2039" w:rsidRPr="00184AC2" w:rsidRDefault="00FA77E4">
      <w:pPr>
        <w:pStyle w:val="Akapitzlist"/>
        <w:numPr>
          <w:ilvl w:val="0"/>
          <w:numId w:val="24"/>
        </w:numPr>
        <w:suppressAutoHyphens/>
        <w:spacing w:after="0" w:line="240" w:lineRule="auto"/>
        <w:ind w:left="1134" w:hanging="425"/>
        <w:jc w:val="both"/>
        <w:rPr>
          <w:rFonts w:cstheme="minorHAnsi"/>
          <w:bCs/>
          <w:sz w:val="24"/>
          <w:szCs w:val="24"/>
          <w:shd w:val="clear" w:color="auto" w:fill="FFFFFF"/>
        </w:rPr>
      </w:pPr>
      <w:r w:rsidRPr="00184AC2">
        <w:rPr>
          <w:rFonts w:cstheme="minorHAnsi"/>
          <w:bCs/>
          <w:sz w:val="24"/>
          <w:szCs w:val="24"/>
          <w:shd w:val="clear" w:color="auto" w:fill="FFFFFF"/>
        </w:rPr>
        <w:t>odpis lub informacj</w:t>
      </w:r>
      <w:r w:rsidR="00F4273C" w:rsidRPr="00184AC2">
        <w:rPr>
          <w:rFonts w:cstheme="minorHAnsi"/>
          <w:bCs/>
          <w:sz w:val="24"/>
          <w:szCs w:val="24"/>
          <w:shd w:val="clear" w:color="auto" w:fill="FFFFFF"/>
        </w:rPr>
        <w:t>a</w:t>
      </w:r>
      <w:r w:rsidRPr="00184AC2">
        <w:rPr>
          <w:rFonts w:cstheme="minorHAnsi"/>
          <w:bCs/>
          <w:sz w:val="24"/>
          <w:szCs w:val="24"/>
          <w:shd w:val="clear" w:color="auto" w:fill="FFFFFF"/>
        </w:rPr>
        <w:t xml:space="preserve"> z Krajowego Rejestru Sądowego lub z Centralnej Ewidencji i</w:t>
      </w:r>
      <w:r w:rsidR="006666C2">
        <w:rPr>
          <w:rFonts w:cstheme="minorHAnsi"/>
          <w:bCs/>
          <w:sz w:val="24"/>
          <w:szCs w:val="24"/>
          <w:shd w:val="clear" w:color="auto" w:fill="FFFFFF"/>
        </w:rPr>
        <w:t> </w:t>
      </w:r>
      <w:r w:rsidRPr="00184AC2">
        <w:rPr>
          <w:rFonts w:cstheme="minorHAnsi"/>
          <w:bCs/>
          <w:sz w:val="24"/>
          <w:szCs w:val="24"/>
          <w:shd w:val="clear" w:color="auto" w:fill="FFFFFF"/>
        </w:rPr>
        <w:t xml:space="preserve">Informacji o Działalności Gospodarczej, w zakresie art. 109 ust. 1 pkt 4 ustawy, </w:t>
      </w:r>
      <w:r w:rsidRPr="00184AC2">
        <w:rPr>
          <w:rFonts w:cstheme="minorHAnsi"/>
          <w:bCs/>
          <w:sz w:val="24"/>
          <w:szCs w:val="24"/>
          <w:shd w:val="clear" w:color="auto" w:fill="FFFFFF"/>
        </w:rPr>
        <w:lastRenderedPageBreak/>
        <w:t>sporządzon</w:t>
      </w:r>
      <w:r w:rsidR="00F4273C" w:rsidRPr="00184AC2">
        <w:rPr>
          <w:rFonts w:cstheme="minorHAnsi"/>
          <w:bCs/>
          <w:sz w:val="24"/>
          <w:szCs w:val="24"/>
          <w:shd w:val="clear" w:color="auto" w:fill="FFFFFF"/>
        </w:rPr>
        <w:t xml:space="preserve">e </w:t>
      </w:r>
      <w:r w:rsidRPr="00184AC2">
        <w:rPr>
          <w:rFonts w:cstheme="minorHAnsi"/>
          <w:bCs/>
          <w:sz w:val="24"/>
          <w:szCs w:val="24"/>
          <w:shd w:val="clear" w:color="auto" w:fill="FFFFFF"/>
        </w:rPr>
        <w:t>nie wcześniej niż 3 miesiące przed jej złożeniem, jeżeli odrębne przepisy wymagają wpisu do rejestru lub ewidencji,</w:t>
      </w:r>
    </w:p>
    <w:p w14:paraId="4DB8934A" w14:textId="743FAC9F" w:rsidR="009F2039" w:rsidRPr="00184AC2" w:rsidRDefault="00FA77E4">
      <w:pPr>
        <w:pStyle w:val="Akapitzlist"/>
        <w:numPr>
          <w:ilvl w:val="0"/>
          <w:numId w:val="24"/>
        </w:numPr>
        <w:suppressAutoHyphens/>
        <w:spacing w:after="0" w:line="240" w:lineRule="auto"/>
        <w:ind w:left="1134" w:hanging="425"/>
        <w:jc w:val="both"/>
        <w:rPr>
          <w:rFonts w:cstheme="minorHAnsi"/>
          <w:bCs/>
          <w:sz w:val="24"/>
          <w:szCs w:val="24"/>
          <w:shd w:val="clear" w:color="auto" w:fill="FFFFFF"/>
        </w:rPr>
      </w:pPr>
      <w:r w:rsidRPr="00184AC2">
        <w:rPr>
          <w:rFonts w:cstheme="minorHAnsi"/>
          <w:bCs/>
          <w:sz w:val="24"/>
          <w:szCs w:val="24"/>
          <w:shd w:val="clear" w:color="auto" w:fill="FFFFFF"/>
        </w:rPr>
        <w:t>oświadczeni</w:t>
      </w:r>
      <w:r w:rsidR="00F4273C" w:rsidRPr="00184AC2">
        <w:rPr>
          <w:rFonts w:cstheme="minorHAnsi"/>
          <w:bCs/>
          <w:sz w:val="24"/>
          <w:szCs w:val="24"/>
          <w:shd w:val="clear" w:color="auto" w:fill="FFFFFF"/>
        </w:rPr>
        <w:t>e</w:t>
      </w:r>
      <w:r w:rsidRPr="00184AC2">
        <w:rPr>
          <w:rFonts w:cstheme="minorHAnsi"/>
          <w:bCs/>
          <w:sz w:val="24"/>
          <w:szCs w:val="24"/>
          <w:shd w:val="clear" w:color="auto" w:fill="FFFFFF"/>
        </w:rPr>
        <w:t xml:space="preserve"> wykonawcy o aktualności informacji zawartych w oświadczeniu, o</w:t>
      </w:r>
      <w:r w:rsidR="006666C2">
        <w:rPr>
          <w:rFonts w:cstheme="minorHAnsi"/>
          <w:bCs/>
          <w:sz w:val="24"/>
          <w:szCs w:val="24"/>
          <w:shd w:val="clear" w:color="auto" w:fill="FFFFFF"/>
        </w:rPr>
        <w:t> </w:t>
      </w:r>
      <w:r w:rsidRPr="00184AC2">
        <w:rPr>
          <w:rFonts w:cstheme="minorHAnsi"/>
          <w:bCs/>
          <w:sz w:val="24"/>
          <w:szCs w:val="24"/>
          <w:shd w:val="clear" w:color="auto" w:fill="FFFFFF"/>
        </w:rPr>
        <w:t xml:space="preserve">którym mowa w art. 125 ust. 1 ustawy </w:t>
      </w:r>
      <w:proofErr w:type="spellStart"/>
      <w:r w:rsidRPr="00184AC2">
        <w:rPr>
          <w:rFonts w:cstheme="minorHAnsi"/>
          <w:bCs/>
          <w:sz w:val="24"/>
          <w:szCs w:val="24"/>
          <w:shd w:val="clear" w:color="auto" w:fill="FFFFFF"/>
        </w:rPr>
        <w:t>Pzp</w:t>
      </w:r>
      <w:proofErr w:type="spellEnd"/>
      <w:r w:rsidRPr="00184AC2">
        <w:rPr>
          <w:rFonts w:cstheme="minorHAnsi"/>
          <w:bCs/>
          <w:sz w:val="24"/>
          <w:szCs w:val="24"/>
          <w:shd w:val="clear" w:color="auto" w:fill="FFFFFF"/>
        </w:rPr>
        <w:t xml:space="preserve"> (załączniku nr 2 do SWZ), w zakresie podstaw wykluczenia z postępowania, </w:t>
      </w:r>
      <w:bookmarkStart w:id="2" w:name="_Hlk65758364"/>
      <w:r w:rsidRPr="00184AC2">
        <w:rPr>
          <w:rFonts w:cstheme="minorHAnsi"/>
          <w:bCs/>
          <w:sz w:val="24"/>
          <w:szCs w:val="24"/>
          <w:shd w:val="clear" w:color="auto" w:fill="FFFFFF"/>
        </w:rPr>
        <w:t>o których mowa w art. 108 ust. 1 pkt 1, 2</w:t>
      </w:r>
      <w:r w:rsidR="00345FA8" w:rsidRPr="00184AC2">
        <w:rPr>
          <w:rFonts w:cstheme="minorHAnsi"/>
          <w:bCs/>
          <w:sz w:val="24"/>
          <w:szCs w:val="24"/>
          <w:shd w:val="clear" w:color="auto" w:fill="FFFFFF"/>
        </w:rPr>
        <w:t>, 3,</w:t>
      </w:r>
      <w:r w:rsidRPr="00184AC2">
        <w:rPr>
          <w:rFonts w:cstheme="minorHAnsi"/>
          <w:bCs/>
          <w:sz w:val="24"/>
          <w:szCs w:val="24"/>
          <w:shd w:val="clear" w:color="auto" w:fill="FFFFFF"/>
        </w:rPr>
        <w:t xml:space="preserve"> 4</w:t>
      </w:r>
      <w:r w:rsidR="00345FA8" w:rsidRPr="00184AC2">
        <w:rPr>
          <w:rFonts w:cstheme="minorHAnsi"/>
          <w:bCs/>
          <w:sz w:val="24"/>
          <w:szCs w:val="24"/>
          <w:shd w:val="clear" w:color="auto" w:fill="FFFFFF"/>
        </w:rPr>
        <w:t>, 6</w:t>
      </w:r>
      <w:r w:rsidRPr="00184AC2">
        <w:rPr>
          <w:rFonts w:cstheme="minorHAnsi"/>
          <w:bCs/>
          <w:sz w:val="24"/>
          <w:szCs w:val="24"/>
          <w:shd w:val="clear" w:color="auto" w:fill="FFFFFF"/>
        </w:rPr>
        <w:t xml:space="preserve"> ustawy </w:t>
      </w:r>
      <w:proofErr w:type="spellStart"/>
      <w:r w:rsidRPr="00184AC2">
        <w:rPr>
          <w:rFonts w:cstheme="minorHAnsi"/>
          <w:bCs/>
          <w:sz w:val="24"/>
          <w:szCs w:val="24"/>
          <w:shd w:val="clear" w:color="auto" w:fill="FFFFFF"/>
        </w:rPr>
        <w:t>Pzp</w:t>
      </w:r>
      <w:proofErr w:type="spellEnd"/>
      <w:r w:rsidR="00F65C2E" w:rsidRPr="00184AC2">
        <w:rPr>
          <w:rFonts w:cstheme="minorHAnsi"/>
          <w:bCs/>
          <w:sz w:val="24"/>
          <w:szCs w:val="24"/>
          <w:shd w:val="clear" w:color="auto" w:fill="FFFFFF"/>
        </w:rPr>
        <w:t xml:space="preserve"> oraz w art. 109 ust. 1 pkt </w:t>
      </w:r>
      <w:r w:rsidR="00627E8B" w:rsidRPr="00184AC2">
        <w:rPr>
          <w:rFonts w:cstheme="minorHAnsi"/>
          <w:bCs/>
          <w:sz w:val="24"/>
          <w:szCs w:val="24"/>
          <w:shd w:val="clear" w:color="auto" w:fill="FFFFFF"/>
        </w:rPr>
        <w:t xml:space="preserve">5, pkt 7, pkt </w:t>
      </w:r>
      <w:r w:rsidR="005955AA" w:rsidRPr="00184AC2">
        <w:rPr>
          <w:rFonts w:cstheme="minorHAnsi"/>
          <w:bCs/>
          <w:sz w:val="24"/>
          <w:szCs w:val="24"/>
          <w:shd w:val="clear" w:color="auto" w:fill="FFFFFF"/>
        </w:rPr>
        <w:t xml:space="preserve">8 i pkt </w:t>
      </w:r>
      <w:r w:rsidR="00F65C2E" w:rsidRPr="00184AC2">
        <w:rPr>
          <w:rFonts w:cstheme="minorHAnsi"/>
          <w:bCs/>
          <w:sz w:val="24"/>
          <w:szCs w:val="24"/>
          <w:shd w:val="clear" w:color="auto" w:fill="FFFFFF"/>
        </w:rPr>
        <w:t>10</w:t>
      </w:r>
      <w:r w:rsidR="005955AA" w:rsidRPr="00184AC2">
        <w:rPr>
          <w:rFonts w:cstheme="minorHAnsi"/>
          <w:bCs/>
          <w:sz w:val="24"/>
          <w:szCs w:val="24"/>
          <w:shd w:val="clear" w:color="auto" w:fill="FFFFFF"/>
        </w:rPr>
        <w:t xml:space="preserve"> oraz w</w:t>
      </w:r>
      <w:r w:rsidR="00827C33" w:rsidRPr="00184AC2">
        <w:rPr>
          <w:rFonts w:cstheme="minorHAnsi"/>
          <w:bCs/>
          <w:sz w:val="24"/>
          <w:szCs w:val="24"/>
          <w:shd w:val="clear" w:color="auto" w:fill="FFFFFF"/>
        </w:rPr>
        <w:t> </w:t>
      </w:r>
      <w:r w:rsidR="005955AA" w:rsidRPr="00184AC2">
        <w:rPr>
          <w:rFonts w:cstheme="minorHAnsi"/>
          <w:bCs/>
          <w:sz w:val="24"/>
          <w:szCs w:val="24"/>
          <w:shd w:val="clear" w:color="auto" w:fill="FFFFFF"/>
        </w:rPr>
        <w:t>art. 7 ust. 1 ustawy z dnia 13 kwietnia 2022 r. o szczególnych rozwiązaniach w zakresie przeciwdziałania wspieraniu agresji na Ukrainę oraz służących ochronie bezpieczeństwa narodowego (Dz. U. z 2022 r., poz. 835)</w:t>
      </w:r>
      <w:r w:rsidRPr="00184AC2">
        <w:rPr>
          <w:rFonts w:cstheme="minorHAnsi"/>
          <w:bCs/>
          <w:sz w:val="24"/>
          <w:szCs w:val="24"/>
          <w:shd w:val="clear" w:color="auto" w:fill="FFFFFF"/>
        </w:rPr>
        <w:t xml:space="preserve"> </w:t>
      </w:r>
      <w:bookmarkEnd w:id="2"/>
      <w:r w:rsidR="005955AA" w:rsidRPr="00184AC2">
        <w:rPr>
          <w:rFonts w:cstheme="minorHAnsi"/>
          <w:bCs/>
          <w:sz w:val="24"/>
          <w:szCs w:val="24"/>
          <w:shd w:val="clear" w:color="auto" w:fill="FFFFFF"/>
        </w:rPr>
        <w:t xml:space="preserve">- </w:t>
      </w:r>
      <w:r w:rsidRPr="00184AC2">
        <w:rPr>
          <w:rFonts w:cstheme="minorHAnsi"/>
          <w:bCs/>
          <w:sz w:val="24"/>
          <w:szCs w:val="24"/>
          <w:shd w:val="clear" w:color="auto" w:fill="FFFFFF"/>
        </w:rPr>
        <w:t xml:space="preserve">wzór oświadczenia stanowi </w:t>
      </w:r>
      <w:r w:rsidRPr="00184AC2">
        <w:rPr>
          <w:rFonts w:cstheme="minorHAnsi"/>
          <w:b/>
          <w:sz w:val="24"/>
          <w:szCs w:val="24"/>
          <w:shd w:val="clear" w:color="auto" w:fill="FFFFFF"/>
        </w:rPr>
        <w:t xml:space="preserve">załącznik nr </w:t>
      </w:r>
      <w:r w:rsidR="00184AC2" w:rsidRPr="00184AC2">
        <w:rPr>
          <w:rFonts w:cstheme="minorHAnsi"/>
          <w:b/>
          <w:sz w:val="24"/>
          <w:szCs w:val="24"/>
          <w:shd w:val="clear" w:color="auto" w:fill="FFFFFF"/>
        </w:rPr>
        <w:t>5</w:t>
      </w:r>
      <w:r w:rsidRPr="00184AC2">
        <w:rPr>
          <w:rFonts w:cstheme="minorHAnsi"/>
          <w:b/>
          <w:sz w:val="24"/>
          <w:szCs w:val="24"/>
          <w:shd w:val="clear" w:color="auto" w:fill="FFFFFF"/>
        </w:rPr>
        <w:t xml:space="preserve"> do SWZ</w:t>
      </w:r>
      <w:r w:rsidRPr="00184AC2">
        <w:rPr>
          <w:rFonts w:cstheme="minorHAnsi"/>
          <w:bCs/>
          <w:sz w:val="24"/>
          <w:szCs w:val="24"/>
          <w:shd w:val="clear" w:color="auto" w:fill="FFFFFF"/>
        </w:rPr>
        <w:t>,</w:t>
      </w:r>
    </w:p>
    <w:p w14:paraId="347CC963" w14:textId="4180FC48" w:rsidR="00E93E1A" w:rsidRPr="00184AC2" w:rsidRDefault="00E93E1A">
      <w:pPr>
        <w:pStyle w:val="Akapitzlist"/>
        <w:numPr>
          <w:ilvl w:val="0"/>
          <w:numId w:val="24"/>
        </w:numPr>
        <w:suppressAutoHyphens/>
        <w:spacing w:after="0" w:line="240" w:lineRule="auto"/>
        <w:ind w:left="1134" w:hanging="425"/>
        <w:jc w:val="both"/>
        <w:rPr>
          <w:rFonts w:cstheme="minorHAnsi"/>
          <w:bCs/>
          <w:sz w:val="24"/>
          <w:szCs w:val="24"/>
          <w:shd w:val="clear" w:color="auto" w:fill="FFFFFF"/>
        </w:rPr>
      </w:pPr>
      <w:r w:rsidRPr="00184AC2">
        <w:rPr>
          <w:rFonts w:cstheme="minorHAnsi"/>
          <w:bCs/>
          <w:sz w:val="24"/>
          <w:szCs w:val="24"/>
        </w:rPr>
        <w:t>dokumenty potwierdzające brak podstaw do wykluczenia z postępowania, o których mowa w dziale VIII ust. 2 pkt 1 lit. a-</w:t>
      </w:r>
      <w:r w:rsidR="00275867" w:rsidRPr="00184AC2">
        <w:rPr>
          <w:rFonts w:cstheme="minorHAnsi"/>
          <w:bCs/>
          <w:sz w:val="24"/>
          <w:szCs w:val="24"/>
        </w:rPr>
        <w:t>c</w:t>
      </w:r>
      <w:r w:rsidRPr="00184AC2">
        <w:rPr>
          <w:rFonts w:cstheme="minorHAnsi"/>
          <w:bCs/>
          <w:sz w:val="24"/>
          <w:szCs w:val="24"/>
        </w:rPr>
        <w:t xml:space="preserve"> SWZ składa każdy z Wykonawców wspólnie ubiegających się o zamówienie</w:t>
      </w:r>
      <w:r w:rsidR="005B3F3D" w:rsidRPr="00184AC2">
        <w:rPr>
          <w:rFonts w:cstheme="minorHAnsi"/>
          <w:bCs/>
          <w:sz w:val="24"/>
          <w:szCs w:val="24"/>
        </w:rPr>
        <w:t>,</w:t>
      </w:r>
    </w:p>
    <w:p w14:paraId="0C36D125" w14:textId="0ABC0A08" w:rsidR="00B85581" w:rsidRPr="00184AC2" w:rsidRDefault="00B85581">
      <w:pPr>
        <w:pStyle w:val="Akapitzlist"/>
        <w:numPr>
          <w:ilvl w:val="0"/>
          <w:numId w:val="24"/>
        </w:numPr>
        <w:suppressAutoHyphens/>
        <w:spacing w:after="0" w:line="240" w:lineRule="auto"/>
        <w:ind w:left="1134" w:hanging="425"/>
        <w:jc w:val="both"/>
        <w:rPr>
          <w:rFonts w:eastAsia="Times New Roman" w:cstheme="minorHAnsi"/>
          <w:sz w:val="24"/>
          <w:szCs w:val="24"/>
          <w:lang w:eastAsia="pl-PL"/>
        </w:rPr>
      </w:pPr>
      <w:r w:rsidRPr="00184AC2">
        <w:rPr>
          <w:rFonts w:cstheme="minorHAnsi"/>
          <w:bCs/>
          <w:sz w:val="24"/>
          <w:szCs w:val="24"/>
        </w:rPr>
        <w:t>Jeżeli</w:t>
      </w:r>
      <w:r w:rsidRPr="00184AC2">
        <w:rPr>
          <w:rFonts w:eastAsia="Times New Roman" w:cstheme="minorHAnsi"/>
          <w:sz w:val="24"/>
          <w:szCs w:val="24"/>
          <w:lang w:eastAsia="pl-PL"/>
        </w:rPr>
        <w:t xml:space="preserve"> wykonawca ma siedzibę lub miejsce zamieszkania poza granicami Rzeczypospolitej Polskiej, zamiast odpisu albo informacji z Krajowego Rejestru Sądowego lub z Centralnej Ewidencji i Informacji o Działalności Gospodarczej, o</w:t>
      </w:r>
      <w:r w:rsidR="006666C2">
        <w:rPr>
          <w:rFonts w:eastAsia="Times New Roman" w:cstheme="minorHAnsi"/>
          <w:sz w:val="24"/>
          <w:szCs w:val="24"/>
          <w:lang w:eastAsia="pl-PL"/>
        </w:rPr>
        <w:t> </w:t>
      </w:r>
      <w:r w:rsidRPr="00184AC2">
        <w:rPr>
          <w:rFonts w:eastAsia="Times New Roman" w:cstheme="minorHAnsi"/>
          <w:sz w:val="24"/>
          <w:szCs w:val="24"/>
          <w:lang w:eastAsia="pl-PL"/>
        </w:rPr>
        <w:t xml:space="preserve">których mowa w ust. 2 pkt 1 lit. </w:t>
      </w:r>
      <w:r w:rsidR="001423BC" w:rsidRPr="00184AC2">
        <w:rPr>
          <w:rFonts w:eastAsia="Times New Roman" w:cstheme="minorHAnsi"/>
          <w:sz w:val="24"/>
          <w:szCs w:val="24"/>
          <w:lang w:eastAsia="pl-PL"/>
        </w:rPr>
        <w:t>b</w:t>
      </w:r>
      <w:r w:rsidRPr="00184AC2">
        <w:rPr>
          <w:rFonts w:eastAsia="Times New Roman" w:cstheme="minorHAnsi"/>
          <w:sz w:val="24"/>
          <w:szCs w:val="24"/>
          <w:lang w:eastAsia="pl-PL"/>
        </w:rPr>
        <w:t xml:space="preserve"> - składa dokument lub dokumenty wystawione w kraju, w którym wykonawca ma siedzibę lub miejsce zamieszkania, potwierdzające że</w:t>
      </w:r>
      <w:r w:rsidR="001423BC" w:rsidRPr="00184AC2">
        <w:rPr>
          <w:rFonts w:eastAsia="Times New Roman" w:cstheme="minorHAnsi"/>
          <w:sz w:val="24"/>
          <w:szCs w:val="24"/>
          <w:lang w:eastAsia="pl-PL"/>
        </w:rPr>
        <w:t xml:space="preserve"> </w:t>
      </w:r>
      <w:r w:rsidRPr="00184AC2">
        <w:rPr>
          <w:rFonts w:eastAsia="Times New Roman" w:cstheme="minorHAnsi"/>
          <w:sz w:val="24"/>
          <w:szCs w:val="24"/>
          <w:lang w:eastAsia="pl-PL"/>
        </w:rPr>
        <w:t>nie otwarto jego likwidacji, nie ogłoszono upadłości, jego aktywami nie zarządza likwidator lub sąd, nie zawarł układu z</w:t>
      </w:r>
      <w:r w:rsidR="001423BC" w:rsidRPr="00184AC2">
        <w:rPr>
          <w:rFonts w:eastAsia="Times New Roman" w:cstheme="minorHAnsi"/>
          <w:sz w:val="24"/>
          <w:szCs w:val="24"/>
          <w:lang w:eastAsia="pl-PL"/>
        </w:rPr>
        <w:t> </w:t>
      </w:r>
      <w:r w:rsidRPr="00184AC2">
        <w:rPr>
          <w:rFonts w:eastAsia="Times New Roman" w:cstheme="minorHAnsi"/>
          <w:sz w:val="24"/>
          <w:szCs w:val="24"/>
          <w:lang w:eastAsia="pl-PL"/>
        </w:rPr>
        <w:t>wierzycielami, jego działalność gospodarcza nie jest zawieszona ani nie znajduje się on w innej tego rodzaju sytuacji wynikającej z podobnej procedury przewidzianej w</w:t>
      </w:r>
      <w:r w:rsidR="008B43C6" w:rsidRPr="00184AC2">
        <w:rPr>
          <w:rFonts w:eastAsia="Times New Roman" w:cstheme="minorHAnsi"/>
          <w:sz w:val="24"/>
          <w:szCs w:val="24"/>
          <w:lang w:eastAsia="pl-PL"/>
        </w:rPr>
        <w:t> </w:t>
      </w:r>
      <w:r w:rsidRPr="00184AC2">
        <w:rPr>
          <w:rFonts w:eastAsia="Times New Roman" w:cstheme="minorHAnsi"/>
          <w:sz w:val="24"/>
          <w:szCs w:val="24"/>
          <w:lang w:eastAsia="pl-PL"/>
        </w:rPr>
        <w:t>przepisach miejsca wszczęcia tej procedury.</w:t>
      </w:r>
    </w:p>
    <w:p w14:paraId="24CBC300" w14:textId="4C60151A" w:rsidR="00B85581" w:rsidRPr="00184AC2" w:rsidRDefault="00B85581" w:rsidP="00184AC2">
      <w:pPr>
        <w:spacing w:after="0" w:line="240" w:lineRule="auto"/>
        <w:ind w:left="1134"/>
        <w:jc w:val="both"/>
        <w:rPr>
          <w:rFonts w:eastAsia="Times New Roman" w:cstheme="minorHAnsi"/>
          <w:sz w:val="24"/>
          <w:szCs w:val="24"/>
          <w:lang w:eastAsia="pl-PL"/>
        </w:rPr>
      </w:pPr>
      <w:r w:rsidRPr="00184AC2">
        <w:rPr>
          <w:rFonts w:eastAsia="Times New Roman" w:cstheme="minorHAnsi"/>
          <w:sz w:val="24"/>
          <w:szCs w:val="24"/>
          <w:lang w:eastAsia="pl-PL"/>
        </w:rPr>
        <w:t>Dokumenty powinny być wystawione nie wcześniej niż 3 miesiące przed ich złożeniem.</w:t>
      </w:r>
    </w:p>
    <w:p w14:paraId="3804A91F" w14:textId="1F534E9F" w:rsidR="00B85581" w:rsidRPr="00184AC2" w:rsidRDefault="00B85581">
      <w:pPr>
        <w:pStyle w:val="Akapitzlist"/>
        <w:numPr>
          <w:ilvl w:val="0"/>
          <w:numId w:val="24"/>
        </w:numPr>
        <w:suppressAutoHyphens/>
        <w:spacing w:after="0" w:line="240" w:lineRule="auto"/>
        <w:ind w:left="1134" w:hanging="425"/>
        <w:jc w:val="both"/>
        <w:rPr>
          <w:rFonts w:eastAsia="Times New Roman" w:cstheme="minorHAnsi"/>
          <w:sz w:val="24"/>
          <w:szCs w:val="24"/>
          <w:lang w:eastAsia="pl-PL"/>
        </w:rPr>
      </w:pPr>
      <w:r w:rsidRPr="00184AC2">
        <w:rPr>
          <w:rFonts w:eastAsia="Times New Roman" w:cstheme="minorHAnsi"/>
          <w:sz w:val="24"/>
          <w:szCs w:val="24"/>
          <w:lang w:eastAsia="pl-PL"/>
        </w:rPr>
        <w:t xml:space="preserve">Jeżeli w kraju, w którym wykonawca ma siedzibę lub miejsce zamieszkania, nie wydaje się dokumentów, o których mowa w lit. </w:t>
      </w:r>
      <w:r w:rsidR="001423BC" w:rsidRPr="00184AC2">
        <w:rPr>
          <w:rFonts w:eastAsia="Times New Roman" w:cstheme="minorHAnsi"/>
          <w:sz w:val="24"/>
          <w:szCs w:val="24"/>
          <w:lang w:eastAsia="pl-PL"/>
        </w:rPr>
        <w:t>f</w:t>
      </w:r>
      <w:r w:rsidRPr="00184AC2">
        <w:rPr>
          <w:rFonts w:eastAsia="Times New Roman" w:cstheme="minorHAnsi"/>
          <w:sz w:val="24"/>
          <w:szCs w:val="24"/>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F76D4D" w:rsidRPr="00184AC2">
        <w:rPr>
          <w:rFonts w:eastAsia="Times New Roman" w:cstheme="minorHAnsi"/>
          <w:sz w:val="24"/>
          <w:szCs w:val="24"/>
          <w:lang w:eastAsia="pl-PL"/>
        </w:rPr>
        <w:t> </w:t>
      </w:r>
      <w:r w:rsidRPr="00184AC2">
        <w:rPr>
          <w:rFonts w:eastAsia="Times New Roman" w:cstheme="minorHAnsi"/>
          <w:sz w:val="24"/>
          <w:szCs w:val="24"/>
          <w:lang w:eastAsia="pl-PL"/>
        </w:rPr>
        <w:t>oświadczeniu pod przysięgą, złożone przed organem sądowym lub administracyjnym, notariuszem, organem samorządu zawodowego lub gospodarczego, właściwym ze względu na siedzibę lub miejsce zamieszkania wykonawcy. Dokumenty powinny być wystawione nie wcześniej niż 3 miesiące przed ich złożeniem.</w:t>
      </w:r>
    </w:p>
    <w:p w14:paraId="07254F26" w14:textId="7017BC52" w:rsidR="009F2039" w:rsidRPr="009B24EC" w:rsidRDefault="009F2039" w:rsidP="00454F21">
      <w:pPr>
        <w:numPr>
          <w:ilvl w:val="1"/>
          <w:numId w:val="5"/>
        </w:numPr>
        <w:tabs>
          <w:tab w:val="clear" w:pos="1440"/>
        </w:tabs>
        <w:suppressAutoHyphens/>
        <w:spacing w:after="0" w:line="240" w:lineRule="auto"/>
        <w:ind w:left="709" w:hanging="425"/>
        <w:jc w:val="both"/>
        <w:rPr>
          <w:rFonts w:cstheme="minorHAnsi"/>
          <w:b/>
          <w:bCs/>
          <w:sz w:val="24"/>
          <w:szCs w:val="24"/>
        </w:rPr>
      </w:pPr>
      <w:r w:rsidRPr="009B24EC">
        <w:rPr>
          <w:rFonts w:cstheme="minorHAnsi"/>
          <w:sz w:val="24"/>
          <w:szCs w:val="24"/>
        </w:rPr>
        <w:t>Zamawiający nie wzywa do złożenia podmiotowych środków dowodowych, jeżeli</w:t>
      </w:r>
      <w:r w:rsidR="00A7371B" w:rsidRPr="009B24EC">
        <w:rPr>
          <w:rFonts w:cstheme="minorHAnsi"/>
          <w:sz w:val="24"/>
          <w:szCs w:val="24"/>
        </w:rPr>
        <w:t xml:space="preserve"> może je uzyskać za pomocą bezpłatnych i ogólnodostępnych baz danych, w szczególności rejestrów publicznych w rozumieniu ustawy z dnia 17 lutego 2005 r. o informatyzacji działalności podmiotów realizujących zadania publiczne, </w:t>
      </w:r>
      <w:r w:rsidR="00A7371B" w:rsidRPr="009B24EC">
        <w:rPr>
          <w:rFonts w:cstheme="minorHAnsi"/>
          <w:b/>
          <w:bCs/>
          <w:sz w:val="24"/>
          <w:szCs w:val="24"/>
        </w:rPr>
        <w:t>o ile wykonawca wskazał w</w:t>
      </w:r>
      <w:r w:rsidR="001B24B4" w:rsidRPr="009B24EC">
        <w:rPr>
          <w:rFonts w:cstheme="minorHAnsi"/>
          <w:b/>
          <w:bCs/>
          <w:sz w:val="24"/>
          <w:szCs w:val="24"/>
        </w:rPr>
        <w:t> </w:t>
      </w:r>
      <w:r w:rsidR="00A7371B" w:rsidRPr="009B24EC">
        <w:rPr>
          <w:rFonts w:cstheme="minorHAnsi"/>
          <w:b/>
          <w:bCs/>
          <w:sz w:val="24"/>
          <w:szCs w:val="24"/>
        </w:rPr>
        <w:t xml:space="preserve">oświadczeniu, o którym mowa w art. 125 ust. 1 (załącznik nr </w:t>
      </w:r>
      <w:r w:rsidR="009B24EC" w:rsidRPr="009B24EC">
        <w:rPr>
          <w:rFonts w:cstheme="minorHAnsi"/>
          <w:b/>
          <w:bCs/>
          <w:sz w:val="24"/>
          <w:szCs w:val="24"/>
        </w:rPr>
        <w:t>3</w:t>
      </w:r>
      <w:r w:rsidR="00A7371B" w:rsidRPr="009B24EC">
        <w:rPr>
          <w:rFonts w:cstheme="minorHAnsi"/>
          <w:b/>
          <w:bCs/>
          <w:sz w:val="24"/>
          <w:szCs w:val="24"/>
        </w:rPr>
        <w:t xml:space="preserve"> do SWZ), dane umożliwiające dostęp do tych środków. </w:t>
      </w:r>
    </w:p>
    <w:p w14:paraId="3D5A1E93" w14:textId="25A7277A" w:rsidR="009F2039" w:rsidRPr="009B24EC"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9B24EC">
        <w:rPr>
          <w:rFonts w:cstheme="minorHAnsi"/>
          <w:sz w:val="24"/>
          <w:szCs w:val="24"/>
        </w:rPr>
        <w:t>Do oświadczeń i dokumentów składanych przez Wykonawcę w postępowaniu zastosowanie mają w szczególności przepisy rozporządzenia Ministra Rozwoju Pracy i</w:t>
      </w:r>
      <w:r w:rsidR="00A7371B" w:rsidRPr="009B24EC">
        <w:rPr>
          <w:rFonts w:cstheme="minorHAnsi"/>
          <w:sz w:val="24"/>
          <w:szCs w:val="24"/>
        </w:rPr>
        <w:t> </w:t>
      </w:r>
      <w:r w:rsidRPr="009B24EC">
        <w:rPr>
          <w:rFonts w:cstheme="minorHAnsi"/>
          <w:sz w:val="24"/>
          <w:szCs w:val="24"/>
        </w:rPr>
        <w:t xml:space="preserve">Technologii z dnia 23 grudnia 2020 r. w sprawie podmiotowych środków dowodowych oraz innych dokumentów lub oświadczeń, jakich może żądać zamawiający od wykonawcy (Dz.U. z 2020 r. poz. 2415) oraz rozporządzenia Prezesa </w:t>
      </w:r>
      <w:r w:rsidRPr="009B24EC">
        <w:rPr>
          <w:rFonts w:cstheme="minorHAnsi"/>
          <w:sz w:val="24"/>
          <w:szCs w:val="24"/>
        </w:rPr>
        <w:lastRenderedPageBreak/>
        <w:t xml:space="preserve">Rady Ministrów z dnia </w:t>
      </w:r>
      <w:r w:rsidRPr="009B24EC">
        <w:rPr>
          <w:rFonts w:cstheme="minorHAnsi"/>
          <w:caps/>
          <w:sz w:val="24"/>
          <w:szCs w:val="24"/>
        </w:rPr>
        <w:t xml:space="preserve">30 </w:t>
      </w:r>
      <w:r w:rsidRPr="009B24EC">
        <w:rPr>
          <w:rFonts w:cstheme="minorHAnsi"/>
          <w:sz w:val="24"/>
          <w:szCs w:val="24"/>
        </w:rPr>
        <w:t>grudnia 2020 r. w sprawie sposobu sporządzania i</w:t>
      </w:r>
      <w:r w:rsidR="00A7371B" w:rsidRPr="009B24EC">
        <w:rPr>
          <w:rFonts w:cstheme="minorHAnsi"/>
          <w:sz w:val="24"/>
          <w:szCs w:val="24"/>
        </w:rPr>
        <w:t> </w:t>
      </w:r>
      <w:r w:rsidRPr="009B24EC">
        <w:rPr>
          <w:rFonts w:cstheme="minorHAnsi"/>
          <w:sz w:val="24"/>
          <w:szCs w:val="24"/>
        </w:rPr>
        <w:t>przekazywania informacji oraz wymagań technicznych dla dokumentów elektronicznych oraz środków komunikacji elektronicznej w postępowaniu o</w:t>
      </w:r>
      <w:r w:rsidR="00827C33" w:rsidRPr="009B24EC">
        <w:rPr>
          <w:rFonts w:cstheme="minorHAnsi"/>
          <w:sz w:val="24"/>
          <w:szCs w:val="24"/>
        </w:rPr>
        <w:t> </w:t>
      </w:r>
      <w:r w:rsidRPr="009B24EC">
        <w:rPr>
          <w:rFonts w:cstheme="minorHAnsi"/>
          <w:sz w:val="24"/>
          <w:szCs w:val="24"/>
        </w:rPr>
        <w:t>udzielenie zamówienia publicznego lub konkursie (Dz. U. z 2020 r. poz. 2452).</w:t>
      </w:r>
    </w:p>
    <w:p w14:paraId="56923DC9" w14:textId="70FABB90" w:rsidR="002D065C" w:rsidRPr="009B24EC" w:rsidRDefault="009F2039" w:rsidP="00454F21">
      <w:pPr>
        <w:numPr>
          <w:ilvl w:val="1"/>
          <w:numId w:val="5"/>
        </w:numPr>
        <w:tabs>
          <w:tab w:val="clear" w:pos="1440"/>
        </w:tabs>
        <w:suppressAutoHyphens/>
        <w:spacing w:after="0" w:line="240" w:lineRule="auto"/>
        <w:ind w:left="709" w:hanging="425"/>
        <w:jc w:val="both"/>
        <w:rPr>
          <w:rFonts w:cstheme="minorHAnsi"/>
          <w:sz w:val="24"/>
          <w:szCs w:val="24"/>
        </w:rPr>
      </w:pPr>
      <w:r w:rsidRPr="009B24EC">
        <w:rPr>
          <w:rFonts w:cstheme="minorHAnsi"/>
          <w:sz w:val="24"/>
          <w:szCs w:val="24"/>
        </w:rPr>
        <w:t>D</w:t>
      </w:r>
      <w:r w:rsidR="002E5FDC" w:rsidRPr="009B24EC">
        <w:rPr>
          <w:rFonts w:cstheme="minorHAnsi"/>
          <w:sz w:val="24"/>
          <w:szCs w:val="24"/>
        </w:rPr>
        <w:t>okumenty wymagane do złożenia wraz z ofertą zostały wskazane w dziale X</w:t>
      </w:r>
      <w:r w:rsidRPr="009B24EC">
        <w:rPr>
          <w:rFonts w:cstheme="minorHAnsi"/>
          <w:sz w:val="24"/>
          <w:szCs w:val="24"/>
        </w:rPr>
        <w:t>I</w:t>
      </w:r>
      <w:r w:rsidR="002E5FDC" w:rsidRPr="009B24EC">
        <w:rPr>
          <w:rFonts w:cstheme="minorHAnsi"/>
          <w:sz w:val="24"/>
          <w:szCs w:val="24"/>
        </w:rPr>
        <w:t>I ust. 3 SWZ.</w:t>
      </w:r>
    </w:p>
    <w:p w14:paraId="76F4F755" w14:textId="77777777" w:rsidR="0030669A" w:rsidRPr="00B8377F" w:rsidRDefault="0030669A" w:rsidP="00830145">
      <w:pPr>
        <w:shd w:val="clear" w:color="auto" w:fill="FFFFFF"/>
        <w:spacing w:after="0" w:line="240" w:lineRule="auto"/>
        <w:jc w:val="both"/>
        <w:rPr>
          <w:rFonts w:eastAsia="Times New Roman" w:cstheme="minorHAnsi"/>
          <w:b/>
          <w:bCs/>
          <w:sz w:val="24"/>
          <w:szCs w:val="24"/>
          <w:highlight w:val="yellow"/>
          <w:lang w:eastAsia="pl-PL"/>
        </w:rPr>
      </w:pPr>
    </w:p>
    <w:p w14:paraId="69F31E95" w14:textId="5AB60216" w:rsidR="00DA633C" w:rsidRPr="009C1E20" w:rsidRDefault="00DA633C" w:rsidP="00DF5664">
      <w:pPr>
        <w:pStyle w:val="Akapitzlist"/>
        <w:numPr>
          <w:ilvl w:val="0"/>
          <w:numId w:val="1"/>
        </w:numPr>
        <w:shd w:val="clear" w:color="auto" w:fill="FFFFFF"/>
        <w:spacing w:after="0" w:line="240" w:lineRule="auto"/>
        <w:ind w:left="284" w:hanging="142"/>
        <w:jc w:val="both"/>
        <w:rPr>
          <w:rFonts w:cstheme="minorHAnsi"/>
          <w:b/>
          <w:sz w:val="24"/>
          <w:szCs w:val="24"/>
          <w:u w:val="single"/>
        </w:rPr>
      </w:pPr>
      <w:r w:rsidRPr="009C1E20">
        <w:rPr>
          <w:rFonts w:eastAsia="Times New Roman" w:cstheme="minorHAnsi"/>
          <w:b/>
          <w:bCs/>
          <w:sz w:val="24"/>
          <w:szCs w:val="24"/>
          <w:u w:val="single"/>
          <w:lang w:eastAsia="pl-PL"/>
        </w:rPr>
        <w:t>INFORMACJA</w:t>
      </w:r>
      <w:r w:rsidRPr="009C1E20">
        <w:rPr>
          <w:rFonts w:cstheme="minorHAnsi"/>
          <w:b/>
          <w:sz w:val="24"/>
          <w:szCs w:val="24"/>
          <w:u w:val="single"/>
        </w:rPr>
        <w:t xml:space="preserve"> DLA WYKONAWCÓW WSPÓLNIE UBIEGAJĄCYCH SIĘ O UDZIELENIE ZAMÓWIENIA (SPÓŁKI CYWILNE/ KONSORCJA)</w:t>
      </w:r>
    </w:p>
    <w:p w14:paraId="5EF6010B" w14:textId="240F9FBC" w:rsidR="008C4F35" w:rsidRPr="009C1E20" w:rsidRDefault="00DA633C" w:rsidP="00454F21">
      <w:pPr>
        <w:pStyle w:val="Akapitzlist"/>
        <w:numPr>
          <w:ilvl w:val="0"/>
          <w:numId w:val="7"/>
        </w:numPr>
        <w:tabs>
          <w:tab w:val="clear" w:pos="1009"/>
        </w:tabs>
        <w:spacing w:after="0" w:line="240" w:lineRule="auto"/>
        <w:ind w:left="709" w:hanging="425"/>
        <w:jc w:val="both"/>
        <w:rPr>
          <w:rFonts w:cstheme="minorHAnsi"/>
          <w:sz w:val="24"/>
          <w:szCs w:val="24"/>
        </w:rPr>
      </w:pPr>
      <w:r w:rsidRPr="009C1E20">
        <w:rPr>
          <w:rFonts w:cstheme="minorHAnsi"/>
          <w:sz w:val="24"/>
          <w:szCs w:val="24"/>
        </w:rPr>
        <w:t xml:space="preserve">Wykonawcy mogą wspólnie ubiegać się o udzielenie zamówienia. W takim przypadku </w:t>
      </w:r>
      <w:r w:rsidR="000E25FA" w:rsidRPr="009C1E20">
        <w:rPr>
          <w:rFonts w:cstheme="minorHAnsi"/>
          <w:b/>
          <w:bCs/>
          <w:sz w:val="24"/>
          <w:szCs w:val="24"/>
        </w:rPr>
        <w:t>wszyscy Wykonawcy</w:t>
      </w:r>
      <w:r w:rsidR="000E25FA" w:rsidRPr="009C1E20">
        <w:rPr>
          <w:rFonts w:cstheme="minorHAnsi"/>
          <w:sz w:val="24"/>
          <w:szCs w:val="24"/>
        </w:rPr>
        <w:t xml:space="preserve"> wspólnie ubiegający się o udzielenie zamówienia </w:t>
      </w:r>
      <w:r w:rsidRPr="009C1E20">
        <w:rPr>
          <w:rFonts w:cstheme="minorHAnsi"/>
          <w:b/>
          <w:bCs/>
          <w:sz w:val="24"/>
          <w:szCs w:val="24"/>
        </w:rPr>
        <w:t>ustanawiają pełnomocnika</w:t>
      </w:r>
      <w:r w:rsidRPr="009C1E20">
        <w:rPr>
          <w:rFonts w:cstheme="minorHAnsi"/>
          <w:sz w:val="24"/>
          <w:szCs w:val="24"/>
        </w:rPr>
        <w:t xml:space="preserve"> do reprezentowania ich w</w:t>
      </w:r>
      <w:r w:rsidR="000E25FA" w:rsidRPr="009C1E20">
        <w:rPr>
          <w:rFonts w:cstheme="minorHAnsi"/>
          <w:sz w:val="24"/>
          <w:szCs w:val="24"/>
        </w:rPr>
        <w:t> </w:t>
      </w:r>
      <w:r w:rsidRPr="009C1E20">
        <w:rPr>
          <w:rFonts w:cstheme="minorHAnsi"/>
          <w:sz w:val="24"/>
          <w:szCs w:val="24"/>
        </w:rPr>
        <w:t>postępowaniu albo do reprezentowania i</w:t>
      </w:r>
      <w:r w:rsidR="000E25FA" w:rsidRPr="009C1E20">
        <w:rPr>
          <w:rFonts w:cstheme="minorHAnsi"/>
          <w:sz w:val="24"/>
          <w:szCs w:val="24"/>
        </w:rPr>
        <w:t> </w:t>
      </w:r>
      <w:r w:rsidRPr="009C1E20">
        <w:rPr>
          <w:rFonts w:cstheme="minorHAnsi"/>
          <w:sz w:val="24"/>
          <w:szCs w:val="24"/>
        </w:rPr>
        <w:t xml:space="preserve">zawarcia umowy w sprawie zamówienia publicznego. </w:t>
      </w:r>
      <w:r w:rsidR="00D737FA" w:rsidRPr="009C1E20">
        <w:rPr>
          <w:rFonts w:cstheme="minorHAnsi"/>
          <w:b/>
          <w:bCs/>
          <w:sz w:val="24"/>
          <w:szCs w:val="24"/>
        </w:rPr>
        <w:t>Do oferty należy dołączyć stosowne pełnomocnictwo, podpisane przez osoby upoważnione do składania oświadczeń woli</w:t>
      </w:r>
      <w:r w:rsidR="00535CCD" w:rsidRPr="009C1E20">
        <w:rPr>
          <w:rFonts w:cstheme="minorHAnsi"/>
          <w:b/>
          <w:bCs/>
          <w:sz w:val="24"/>
          <w:szCs w:val="24"/>
        </w:rPr>
        <w:t xml:space="preserve"> w imieniu </w:t>
      </w:r>
      <w:r w:rsidR="00D737FA" w:rsidRPr="009C1E20">
        <w:rPr>
          <w:rFonts w:cstheme="minorHAnsi"/>
          <w:b/>
          <w:bCs/>
          <w:sz w:val="24"/>
          <w:szCs w:val="24"/>
          <w:u w:val="single"/>
        </w:rPr>
        <w:t>każdego ze wspólników</w:t>
      </w:r>
      <w:r w:rsidR="00D737FA" w:rsidRPr="009C1E20">
        <w:rPr>
          <w:rFonts w:cstheme="minorHAnsi"/>
          <w:sz w:val="24"/>
          <w:szCs w:val="24"/>
        </w:rPr>
        <w:t xml:space="preserve">. </w:t>
      </w:r>
      <w:r w:rsidR="008C4F35" w:rsidRPr="009C1E20">
        <w:rPr>
          <w:rFonts w:cstheme="minorHAnsi"/>
          <w:bCs/>
          <w:sz w:val="24"/>
          <w:szCs w:val="24"/>
        </w:rPr>
        <w:t>Pełnomocnictwo musi być złożone w oryginale w takiej samej formie, jak składana oferta (tj. w formie elektronicznej (</w:t>
      </w:r>
      <w:r w:rsidR="004C4207" w:rsidRPr="009C1E20">
        <w:rPr>
          <w:rFonts w:cstheme="minorHAnsi"/>
          <w:bCs/>
          <w:sz w:val="24"/>
          <w:szCs w:val="24"/>
        </w:rPr>
        <w:t xml:space="preserve">opatrzone kwalifikowanym podpisem elektronicznym) </w:t>
      </w:r>
      <w:r w:rsidR="008C4F35" w:rsidRPr="009C1E20">
        <w:rPr>
          <w:rFonts w:cstheme="minorHAnsi"/>
          <w:bCs/>
          <w:sz w:val="24"/>
          <w:szCs w:val="24"/>
        </w:rPr>
        <w:t>lub postaci elektronicznej</w:t>
      </w:r>
      <w:r w:rsidR="004C4207" w:rsidRPr="009C1E20">
        <w:rPr>
          <w:rFonts w:cstheme="minorHAnsi"/>
          <w:bCs/>
          <w:sz w:val="24"/>
          <w:szCs w:val="24"/>
        </w:rPr>
        <w:t xml:space="preserve"> opatrzone</w:t>
      </w:r>
      <w:r w:rsidR="008C4F35" w:rsidRPr="009C1E20">
        <w:rPr>
          <w:rFonts w:cstheme="minorHAnsi"/>
          <w:bCs/>
          <w:sz w:val="24"/>
          <w:szCs w:val="24"/>
        </w:rPr>
        <w:t xml:space="preserve"> podpisem zaufanym lub podpisem osobistym). Dopuszcza się także złożenie elektronicznej kopii (skanu) pełnomocnictwa sporządzonego uprzednio w formie pisemnej, w formie elektronicznego poświadczenia sporządzonego stosownie </w:t>
      </w:r>
      <w:r w:rsidR="004C4207" w:rsidRPr="009C1E20">
        <w:rPr>
          <w:rFonts w:cstheme="minorHAnsi"/>
          <w:bCs/>
          <w:sz w:val="24"/>
          <w:szCs w:val="24"/>
        </w:rPr>
        <w:t>z</w:t>
      </w:r>
      <w:r w:rsidR="008C4F35" w:rsidRPr="009C1E20">
        <w:rPr>
          <w:rFonts w:cstheme="minorHAnsi"/>
          <w:bCs/>
          <w:sz w:val="24"/>
          <w:szCs w:val="24"/>
        </w:rPr>
        <w:t xml:space="preserve"> art. 97 § 2 ustawy z dnia 14 lutego 1991 r. - Prawo o</w:t>
      </w:r>
      <w:r w:rsidR="00827C33" w:rsidRPr="009C1E20">
        <w:rPr>
          <w:rFonts w:cstheme="minorHAnsi"/>
          <w:bCs/>
          <w:sz w:val="24"/>
          <w:szCs w:val="24"/>
        </w:rPr>
        <w:t> </w:t>
      </w:r>
      <w:r w:rsidR="008C4F35" w:rsidRPr="009C1E20">
        <w:rPr>
          <w:rFonts w:cstheme="minorHAnsi"/>
          <w:bCs/>
          <w:sz w:val="24"/>
          <w:szCs w:val="24"/>
        </w:rPr>
        <w:t>notariacie, które to poświadczenie notariusz opatruje kwalifikowanym podpisem elektronicznym, bądź też poprzez opatrzenie skanu pełnomocnictwa sporządzonego uprzednio w formie pisemnej kwalifikowanym podpisem elektronicznym, podpisem zaufanym lub podpisem osobistym mocodawcy.</w:t>
      </w:r>
    </w:p>
    <w:p w14:paraId="42ABEEAE" w14:textId="3570D87C" w:rsidR="005955AA" w:rsidRPr="009C1E20" w:rsidRDefault="00DC0CA0" w:rsidP="00454F21">
      <w:pPr>
        <w:pStyle w:val="Akapitzlist"/>
        <w:numPr>
          <w:ilvl w:val="0"/>
          <w:numId w:val="7"/>
        </w:numPr>
        <w:tabs>
          <w:tab w:val="clear" w:pos="1009"/>
        </w:tabs>
        <w:spacing w:after="0" w:line="240" w:lineRule="auto"/>
        <w:ind w:left="709" w:hanging="425"/>
        <w:jc w:val="both"/>
        <w:rPr>
          <w:rFonts w:cstheme="minorHAnsi"/>
          <w:bCs/>
          <w:sz w:val="24"/>
          <w:szCs w:val="24"/>
        </w:rPr>
      </w:pPr>
      <w:r w:rsidRPr="009C1E20">
        <w:rPr>
          <w:rFonts w:cstheme="minorHAnsi"/>
          <w:bCs/>
          <w:sz w:val="24"/>
          <w:szCs w:val="24"/>
        </w:rPr>
        <w:t xml:space="preserve">Oświadczenia </w:t>
      </w:r>
      <w:r w:rsidRPr="009C1E20">
        <w:rPr>
          <w:rFonts w:cstheme="minorHAnsi"/>
          <w:b/>
          <w:sz w:val="24"/>
          <w:szCs w:val="24"/>
        </w:rPr>
        <w:t xml:space="preserve">(załącznik nr </w:t>
      </w:r>
      <w:r w:rsidR="009C1E20" w:rsidRPr="009C1E20">
        <w:rPr>
          <w:rFonts w:cstheme="minorHAnsi"/>
          <w:b/>
          <w:sz w:val="24"/>
          <w:szCs w:val="24"/>
        </w:rPr>
        <w:t>3</w:t>
      </w:r>
      <w:r w:rsidRPr="009C1E20">
        <w:rPr>
          <w:rFonts w:cstheme="minorHAnsi"/>
          <w:b/>
          <w:sz w:val="24"/>
          <w:szCs w:val="24"/>
        </w:rPr>
        <w:t xml:space="preserve"> do SWZ)</w:t>
      </w:r>
      <w:r w:rsidRPr="009C1E20">
        <w:rPr>
          <w:rFonts w:cstheme="minorHAnsi"/>
          <w:bCs/>
          <w:sz w:val="24"/>
          <w:szCs w:val="24"/>
        </w:rPr>
        <w:t xml:space="preserve"> i dokumenty potwierdzające brak podstaw do wykluczenia z postępowania, o których mowa w dziale VIII ust. 2 pkt 1 </w:t>
      </w:r>
      <w:r w:rsidR="00E93E1A" w:rsidRPr="009C1E20">
        <w:rPr>
          <w:rFonts w:cstheme="minorHAnsi"/>
          <w:bCs/>
          <w:sz w:val="24"/>
          <w:szCs w:val="24"/>
        </w:rPr>
        <w:t>lit. a-</w:t>
      </w:r>
      <w:r w:rsidR="001A61C4" w:rsidRPr="009C1E20">
        <w:rPr>
          <w:rFonts w:cstheme="minorHAnsi"/>
          <w:bCs/>
          <w:sz w:val="24"/>
          <w:szCs w:val="24"/>
        </w:rPr>
        <w:t>c</w:t>
      </w:r>
      <w:r w:rsidR="00E93E1A" w:rsidRPr="009C1E20">
        <w:rPr>
          <w:rFonts w:cstheme="minorHAnsi"/>
          <w:bCs/>
          <w:sz w:val="24"/>
          <w:szCs w:val="24"/>
        </w:rPr>
        <w:t xml:space="preserve"> </w:t>
      </w:r>
      <w:r w:rsidRPr="009C1E20">
        <w:rPr>
          <w:rFonts w:cstheme="minorHAnsi"/>
          <w:bCs/>
          <w:sz w:val="24"/>
          <w:szCs w:val="24"/>
        </w:rPr>
        <w:t xml:space="preserve">SWZ składa każdy z Wykonawców wspólnie ubiegających się o zamówienie. Oświadczenia potwierdzają brak podstaw wykluczenia </w:t>
      </w:r>
      <w:r w:rsidR="009C1E20" w:rsidRPr="009C1E20">
        <w:rPr>
          <w:rFonts w:cstheme="minorHAnsi"/>
          <w:bCs/>
          <w:sz w:val="24"/>
          <w:szCs w:val="24"/>
        </w:rPr>
        <w:t>z</w:t>
      </w:r>
      <w:r w:rsidRPr="009C1E20">
        <w:rPr>
          <w:rFonts w:cstheme="minorHAnsi"/>
          <w:bCs/>
          <w:sz w:val="24"/>
          <w:szCs w:val="24"/>
        </w:rPr>
        <w:t> postępowani</w:t>
      </w:r>
      <w:r w:rsidR="009C1E20" w:rsidRPr="009C1E20">
        <w:rPr>
          <w:rFonts w:cstheme="minorHAnsi"/>
          <w:bCs/>
          <w:sz w:val="24"/>
          <w:szCs w:val="24"/>
        </w:rPr>
        <w:t>a</w:t>
      </w:r>
      <w:r w:rsidRPr="009C1E20">
        <w:rPr>
          <w:rFonts w:cstheme="minorHAnsi"/>
          <w:bCs/>
          <w:sz w:val="24"/>
          <w:szCs w:val="24"/>
        </w:rPr>
        <w:t>.</w:t>
      </w:r>
    </w:p>
    <w:p w14:paraId="2070E9F9" w14:textId="77777777" w:rsidR="00A73536" w:rsidRPr="00B8377F" w:rsidRDefault="00A73536" w:rsidP="00A73536">
      <w:pPr>
        <w:pStyle w:val="Akapitzlist"/>
        <w:spacing w:after="0" w:line="240" w:lineRule="auto"/>
        <w:ind w:left="709"/>
        <w:jc w:val="both"/>
        <w:rPr>
          <w:rFonts w:cstheme="minorHAnsi"/>
          <w:bCs/>
          <w:sz w:val="24"/>
          <w:szCs w:val="24"/>
          <w:highlight w:val="yellow"/>
        </w:rPr>
      </w:pPr>
    </w:p>
    <w:p w14:paraId="003B069E" w14:textId="384AB5E8" w:rsidR="003E45FF" w:rsidRPr="00F830A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830A1">
        <w:rPr>
          <w:rFonts w:eastAsia="Times New Roman" w:cstheme="minorHAnsi"/>
          <w:b/>
          <w:bCs/>
          <w:sz w:val="24"/>
          <w:szCs w:val="24"/>
          <w:u w:val="single"/>
          <w:lang w:eastAsia="pl-PL"/>
        </w:rPr>
        <w:t>ŚRODK</w:t>
      </w:r>
      <w:r w:rsidR="0001663C" w:rsidRPr="00F830A1">
        <w:rPr>
          <w:rFonts w:eastAsia="Times New Roman" w:cstheme="minorHAnsi"/>
          <w:b/>
          <w:bCs/>
          <w:sz w:val="24"/>
          <w:szCs w:val="24"/>
          <w:u w:val="single"/>
          <w:lang w:eastAsia="pl-PL"/>
        </w:rPr>
        <w:t>I</w:t>
      </w:r>
      <w:r w:rsidRPr="00F830A1">
        <w:rPr>
          <w:rFonts w:eastAsia="Times New Roman" w:cstheme="minorHAnsi"/>
          <w:b/>
          <w:bCs/>
          <w:sz w:val="24"/>
          <w:szCs w:val="24"/>
          <w:u w:val="single"/>
          <w:lang w:eastAsia="pl-PL"/>
        </w:rPr>
        <w:t xml:space="preserve"> KOMUNIKACJI ELEKTRONICZNEJ, PRZY UŻYCIU KTÓRYCH ZAMAWIAJĄCY BĘDZIE KOMUNIKOWAŁ SIĘ Z WYKONAWCAMI, ORAZ WYMAGANI</w:t>
      </w:r>
      <w:r w:rsidR="00BB3703" w:rsidRPr="00F830A1">
        <w:rPr>
          <w:rFonts w:eastAsia="Times New Roman" w:cstheme="minorHAnsi"/>
          <w:b/>
          <w:bCs/>
          <w:sz w:val="24"/>
          <w:szCs w:val="24"/>
          <w:u w:val="single"/>
          <w:lang w:eastAsia="pl-PL"/>
        </w:rPr>
        <w:t>A</w:t>
      </w:r>
      <w:r w:rsidRPr="00F830A1">
        <w:rPr>
          <w:rFonts w:eastAsia="Times New Roman" w:cstheme="minorHAnsi"/>
          <w:b/>
          <w:bCs/>
          <w:sz w:val="24"/>
          <w:szCs w:val="24"/>
          <w:u w:val="single"/>
          <w:lang w:eastAsia="pl-PL"/>
        </w:rPr>
        <w:t xml:space="preserve"> TECHNICZN</w:t>
      </w:r>
      <w:r w:rsidR="0001663C" w:rsidRPr="00F830A1">
        <w:rPr>
          <w:rFonts w:eastAsia="Times New Roman" w:cstheme="minorHAnsi"/>
          <w:b/>
          <w:bCs/>
          <w:sz w:val="24"/>
          <w:szCs w:val="24"/>
          <w:u w:val="single"/>
          <w:lang w:eastAsia="pl-PL"/>
        </w:rPr>
        <w:t xml:space="preserve">E </w:t>
      </w:r>
      <w:r w:rsidRPr="00F830A1">
        <w:rPr>
          <w:rFonts w:eastAsia="Times New Roman" w:cstheme="minorHAnsi"/>
          <w:b/>
          <w:bCs/>
          <w:sz w:val="24"/>
          <w:szCs w:val="24"/>
          <w:u w:val="single"/>
          <w:lang w:eastAsia="pl-PL"/>
        </w:rPr>
        <w:t>I</w:t>
      </w:r>
      <w:r w:rsidR="007C1D6E" w:rsidRPr="00F830A1">
        <w:rPr>
          <w:rFonts w:eastAsia="Times New Roman" w:cstheme="minorHAnsi"/>
          <w:b/>
          <w:bCs/>
          <w:sz w:val="24"/>
          <w:szCs w:val="24"/>
          <w:u w:val="single"/>
          <w:lang w:eastAsia="pl-PL"/>
        </w:rPr>
        <w:t> </w:t>
      </w:r>
      <w:r w:rsidRPr="00F830A1">
        <w:rPr>
          <w:rFonts w:eastAsia="Times New Roman" w:cstheme="minorHAnsi"/>
          <w:b/>
          <w:bCs/>
          <w:sz w:val="24"/>
          <w:szCs w:val="24"/>
          <w:u w:val="single"/>
          <w:lang w:eastAsia="pl-PL"/>
        </w:rPr>
        <w:t>ORGANIZACYJN</w:t>
      </w:r>
      <w:r w:rsidR="0001663C" w:rsidRPr="00F830A1">
        <w:rPr>
          <w:rFonts w:eastAsia="Times New Roman" w:cstheme="minorHAnsi"/>
          <w:b/>
          <w:bCs/>
          <w:sz w:val="24"/>
          <w:szCs w:val="24"/>
          <w:u w:val="single"/>
          <w:lang w:eastAsia="pl-PL"/>
        </w:rPr>
        <w:t>E</w:t>
      </w:r>
      <w:r w:rsidRPr="00F830A1">
        <w:rPr>
          <w:rFonts w:eastAsia="Times New Roman" w:cstheme="minorHAnsi"/>
          <w:b/>
          <w:bCs/>
          <w:sz w:val="24"/>
          <w:szCs w:val="24"/>
          <w:u w:val="single"/>
          <w:lang w:eastAsia="pl-PL"/>
        </w:rPr>
        <w:t xml:space="preserve"> SPORZĄDZANIA, WYSYŁANIA I ODBIERANIA KORESPONDENCJI ELEKTRONICZNEJ</w:t>
      </w:r>
    </w:p>
    <w:p w14:paraId="17EEA991" w14:textId="394188D6" w:rsidR="00F40252" w:rsidRPr="00F830A1" w:rsidRDefault="00F40252">
      <w:pPr>
        <w:pStyle w:val="Akapitzlist"/>
        <w:numPr>
          <w:ilvl w:val="0"/>
          <w:numId w:val="23"/>
        </w:numPr>
        <w:shd w:val="clear" w:color="auto" w:fill="FFFFFF"/>
        <w:spacing w:after="0" w:line="240" w:lineRule="auto"/>
        <w:jc w:val="both"/>
        <w:rPr>
          <w:rFonts w:eastAsia="Times New Roman" w:cstheme="minorHAnsi"/>
          <w:sz w:val="24"/>
          <w:szCs w:val="24"/>
          <w:lang w:eastAsia="pl-PL"/>
        </w:rPr>
      </w:pPr>
      <w:r w:rsidRPr="00F830A1">
        <w:rPr>
          <w:rFonts w:eastAsia="Times New Roman" w:cstheme="minorHAnsi"/>
          <w:sz w:val="24"/>
          <w:szCs w:val="24"/>
          <w:lang w:eastAsia="pl-PL"/>
        </w:rPr>
        <w:t xml:space="preserve">W postępowaniu o udzielenie zamówienia komunikacja między Zamawiającym a Wykonawcami odbywa się przy użyciu </w:t>
      </w:r>
      <w:proofErr w:type="spellStart"/>
      <w:r w:rsidRPr="00F830A1">
        <w:rPr>
          <w:rFonts w:eastAsia="Times New Roman" w:cstheme="minorHAnsi"/>
          <w:sz w:val="24"/>
          <w:szCs w:val="24"/>
          <w:lang w:eastAsia="pl-PL"/>
        </w:rPr>
        <w:t>miniPortalu</w:t>
      </w:r>
      <w:proofErr w:type="spellEnd"/>
      <w:r w:rsidRPr="00F830A1">
        <w:rPr>
          <w:rFonts w:eastAsia="Times New Roman" w:cstheme="minorHAnsi"/>
          <w:sz w:val="24"/>
          <w:szCs w:val="24"/>
          <w:lang w:eastAsia="pl-PL"/>
        </w:rPr>
        <w:t xml:space="preserve">, który dostępny jest pod adresem: https://miniportal.uzp.gov.pl/, </w:t>
      </w:r>
      <w:proofErr w:type="spellStart"/>
      <w:r w:rsidRPr="00F830A1">
        <w:rPr>
          <w:rFonts w:eastAsia="Times New Roman" w:cstheme="minorHAnsi"/>
          <w:sz w:val="24"/>
          <w:szCs w:val="24"/>
          <w:lang w:eastAsia="pl-PL"/>
        </w:rPr>
        <w:t>ePUAPu</w:t>
      </w:r>
      <w:proofErr w:type="spellEnd"/>
      <w:r w:rsidRPr="00F830A1">
        <w:rPr>
          <w:rFonts w:eastAsia="Times New Roman" w:cstheme="minorHAnsi"/>
          <w:sz w:val="24"/>
          <w:szCs w:val="24"/>
          <w:lang w:eastAsia="pl-PL"/>
        </w:rPr>
        <w:t>, dostępnego pod adresem: https://epuap.gov.pl/wps/portal (nazwa adresata Urząd Gminy Niedrzwica Duża, identyfikator adresata: /</w:t>
      </w:r>
      <w:proofErr w:type="spellStart"/>
      <w:r w:rsidRPr="00F830A1">
        <w:rPr>
          <w:rFonts w:eastAsia="Times New Roman" w:cstheme="minorHAnsi"/>
          <w:sz w:val="24"/>
          <w:szCs w:val="24"/>
          <w:lang w:eastAsia="pl-PL"/>
        </w:rPr>
        <w:t>UGNiedrzwica</w:t>
      </w:r>
      <w:proofErr w:type="spellEnd"/>
      <w:r w:rsidRPr="00F830A1">
        <w:rPr>
          <w:rFonts w:eastAsia="Times New Roman" w:cstheme="minorHAnsi"/>
          <w:sz w:val="24"/>
          <w:szCs w:val="24"/>
          <w:lang w:eastAsia="pl-PL"/>
        </w:rPr>
        <w:t>/</w:t>
      </w:r>
      <w:proofErr w:type="spellStart"/>
      <w:r w:rsidRPr="00F830A1">
        <w:rPr>
          <w:rFonts w:eastAsia="Times New Roman" w:cstheme="minorHAnsi"/>
          <w:sz w:val="24"/>
          <w:szCs w:val="24"/>
          <w:lang w:eastAsia="pl-PL"/>
        </w:rPr>
        <w:t>skrytkaESP</w:t>
      </w:r>
      <w:proofErr w:type="spellEnd"/>
      <w:r w:rsidRPr="00F830A1">
        <w:rPr>
          <w:rFonts w:eastAsia="Times New Roman" w:cstheme="minorHAnsi"/>
          <w:sz w:val="24"/>
          <w:szCs w:val="24"/>
          <w:lang w:eastAsia="pl-PL"/>
        </w:rPr>
        <w:t xml:space="preserve">) </w:t>
      </w:r>
      <w:r w:rsidR="00480E6A" w:rsidRPr="00F830A1">
        <w:rPr>
          <w:rFonts w:eastAsia="Times New Roman" w:cstheme="minorHAnsi"/>
          <w:sz w:val="24"/>
          <w:szCs w:val="24"/>
          <w:lang w:eastAsia="pl-PL"/>
        </w:rPr>
        <w:t>lub (za wyjątkiem składania ofert)</w:t>
      </w:r>
      <w:r w:rsidRPr="00F830A1">
        <w:rPr>
          <w:rFonts w:eastAsia="Times New Roman" w:cstheme="minorHAnsi"/>
          <w:sz w:val="24"/>
          <w:szCs w:val="24"/>
          <w:lang w:eastAsia="pl-PL"/>
        </w:rPr>
        <w:t xml:space="preserve"> poczty elektronicznej adres email Zamawiającego </w:t>
      </w:r>
      <w:hyperlink r:id="rId20" w:history="1">
        <w:r w:rsidRPr="00F830A1">
          <w:rPr>
            <w:rStyle w:val="Hipercze"/>
            <w:rFonts w:eastAsia="Times New Roman" w:cstheme="minorHAnsi"/>
            <w:sz w:val="24"/>
            <w:szCs w:val="24"/>
            <w:lang w:eastAsia="pl-PL"/>
          </w:rPr>
          <w:t>przetargi@niedrzwicaduza.pl</w:t>
        </w:r>
      </w:hyperlink>
      <w:r w:rsidRPr="00F830A1">
        <w:rPr>
          <w:rFonts w:eastAsia="Times New Roman" w:cstheme="minorHAnsi"/>
          <w:sz w:val="24"/>
          <w:szCs w:val="24"/>
          <w:lang w:eastAsia="pl-PL"/>
        </w:rPr>
        <w:t xml:space="preserve">. </w:t>
      </w:r>
    </w:p>
    <w:p w14:paraId="39EBF0AD" w14:textId="77777777" w:rsidR="00F40252" w:rsidRPr="00F830A1" w:rsidRDefault="00F40252">
      <w:pPr>
        <w:pStyle w:val="Akapitzlist"/>
        <w:numPr>
          <w:ilvl w:val="0"/>
          <w:numId w:val="23"/>
        </w:numPr>
        <w:shd w:val="clear" w:color="auto" w:fill="FFFFFF"/>
        <w:spacing w:after="0" w:line="240" w:lineRule="auto"/>
        <w:jc w:val="both"/>
        <w:rPr>
          <w:rFonts w:eastAsia="Times New Roman" w:cstheme="minorHAnsi"/>
          <w:sz w:val="24"/>
          <w:szCs w:val="24"/>
          <w:lang w:eastAsia="pl-PL"/>
        </w:rPr>
      </w:pPr>
      <w:r w:rsidRPr="00F830A1">
        <w:rPr>
          <w:rFonts w:eastAsia="Times New Roman" w:cstheme="minorHAnsi"/>
          <w:sz w:val="24"/>
          <w:szCs w:val="24"/>
          <w:lang w:eastAsia="pl-PL"/>
        </w:rPr>
        <w:t xml:space="preserve">Wykonawca zamierzający wziąć udział w postępowaniu o udzielenie zamówienia publicznego, musi posiadać konto na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 xml:space="preserve">. Wykonawca posiadający konto na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 xml:space="preserve"> ma dostęp do następujących formularzy: „Formularz do złożenia, zmiany, wycofania oferty lub wniosku” oraz do „Formularza do komunikacji”.</w:t>
      </w:r>
    </w:p>
    <w:p w14:paraId="2B7CDDE3" w14:textId="77777777" w:rsidR="00F40252" w:rsidRPr="00F830A1" w:rsidRDefault="00F40252">
      <w:pPr>
        <w:pStyle w:val="Akapitzlist"/>
        <w:numPr>
          <w:ilvl w:val="0"/>
          <w:numId w:val="23"/>
        </w:numPr>
        <w:shd w:val="clear" w:color="auto" w:fill="FFFFFF"/>
        <w:spacing w:after="0" w:line="240" w:lineRule="auto"/>
        <w:jc w:val="both"/>
        <w:rPr>
          <w:rFonts w:eastAsia="Times New Roman" w:cstheme="minorHAnsi"/>
          <w:sz w:val="24"/>
          <w:szCs w:val="24"/>
          <w:lang w:eastAsia="pl-PL"/>
        </w:rPr>
      </w:pPr>
      <w:r w:rsidRPr="00F830A1">
        <w:rPr>
          <w:rFonts w:eastAsia="Times New Roman" w:cstheme="minorHAnsi"/>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830A1">
        <w:rPr>
          <w:rFonts w:eastAsia="Times New Roman" w:cstheme="minorHAnsi"/>
          <w:sz w:val="24"/>
          <w:szCs w:val="24"/>
          <w:lang w:eastAsia="pl-PL"/>
        </w:rPr>
        <w:lastRenderedPageBreak/>
        <w:t>miniPortal</w:t>
      </w:r>
      <w:proofErr w:type="spellEnd"/>
      <w:r w:rsidRPr="00F830A1">
        <w:rPr>
          <w:rFonts w:eastAsia="Times New Roman" w:cstheme="minorHAnsi"/>
          <w:sz w:val="24"/>
          <w:szCs w:val="24"/>
          <w:lang w:eastAsia="pl-PL"/>
        </w:rPr>
        <w:t xml:space="preserve"> (</w:t>
      </w:r>
      <w:hyperlink r:id="rId21" w:history="1">
        <w:r w:rsidRPr="00F830A1">
          <w:rPr>
            <w:rStyle w:val="Hipercze"/>
            <w:rFonts w:eastAsia="Times New Roman" w:cstheme="minorHAnsi"/>
            <w:sz w:val="24"/>
            <w:szCs w:val="24"/>
            <w:lang w:eastAsia="pl-PL"/>
          </w:rPr>
          <w:t>https://miniportal.uzp.gov.pl/WarunkiUslugi</w:t>
        </w:r>
      </w:hyperlink>
      <w:r w:rsidRPr="00F830A1">
        <w:rPr>
          <w:rFonts w:eastAsia="Times New Roman" w:cstheme="minorHAnsi"/>
          <w:sz w:val="24"/>
          <w:szCs w:val="24"/>
          <w:lang w:eastAsia="pl-PL"/>
        </w:rPr>
        <w:t xml:space="preserve">), Instrukcji użytkownika systemu </w:t>
      </w:r>
      <w:proofErr w:type="spellStart"/>
      <w:r w:rsidRPr="00F830A1">
        <w:rPr>
          <w:rFonts w:eastAsia="Times New Roman" w:cstheme="minorHAnsi"/>
          <w:sz w:val="24"/>
          <w:szCs w:val="24"/>
          <w:lang w:eastAsia="pl-PL"/>
        </w:rPr>
        <w:t>miniPortal-ePuap</w:t>
      </w:r>
      <w:proofErr w:type="spellEnd"/>
      <w:r w:rsidRPr="00F830A1">
        <w:rPr>
          <w:rFonts w:eastAsia="Times New Roman" w:cstheme="minorHAnsi"/>
          <w:sz w:val="24"/>
          <w:szCs w:val="24"/>
          <w:lang w:eastAsia="pl-PL"/>
        </w:rPr>
        <w:t xml:space="preserve"> (</w:t>
      </w:r>
      <w:hyperlink r:id="rId22" w:history="1">
        <w:r w:rsidRPr="00F830A1">
          <w:rPr>
            <w:rStyle w:val="Hipercze"/>
            <w:rFonts w:eastAsia="Times New Roman" w:cstheme="minorHAnsi"/>
            <w:sz w:val="24"/>
            <w:szCs w:val="24"/>
            <w:lang w:eastAsia="pl-PL"/>
          </w:rPr>
          <w:t>https://miniportal.uzp.gov.pl/Instrukcja_uzytkownika_miniPortal-ePUAP.pdf</w:t>
        </w:r>
      </w:hyperlink>
      <w:r w:rsidRPr="00F830A1">
        <w:rPr>
          <w:rFonts w:eastAsia="Times New Roman" w:cstheme="minorHAnsi"/>
          <w:sz w:val="24"/>
          <w:szCs w:val="24"/>
          <w:lang w:eastAsia="pl-PL"/>
        </w:rPr>
        <w:t>) oraz Warunkach korzystania z elektronicznej platformy usług administracji publicznej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 xml:space="preserve">) - </w:t>
      </w:r>
      <w:hyperlink r:id="rId23" w:history="1">
        <w:r w:rsidRPr="00F830A1">
          <w:rPr>
            <w:rStyle w:val="Hipercze"/>
            <w:rFonts w:eastAsia="Times New Roman" w:cstheme="minorHAnsi"/>
            <w:sz w:val="24"/>
            <w:szCs w:val="24"/>
            <w:lang w:eastAsia="pl-PL"/>
          </w:rPr>
          <w:t>https://epuap.gov.pl/wps/portal/strefa-klienta/regulamin</w:t>
        </w:r>
      </w:hyperlink>
      <w:r w:rsidRPr="00F830A1">
        <w:rPr>
          <w:rFonts w:eastAsia="Times New Roman" w:cstheme="minorHAnsi"/>
          <w:sz w:val="24"/>
          <w:szCs w:val="24"/>
          <w:lang w:eastAsia="pl-PL"/>
        </w:rPr>
        <w:t>.</w:t>
      </w:r>
    </w:p>
    <w:p w14:paraId="2F3BCE80" w14:textId="77777777" w:rsidR="00E462AC" w:rsidRPr="00F830A1" w:rsidRDefault="00E462AC">
      <w:pPr>
        <w:pStyle w:val="Akapitzlist"/>
        <w:numPr>
          <w:ilvl w:val="0"/>
          <w:numId w:val="23"/>
        </w:numPr>
        <w:shd w:val="clear" w:color="auto" w:fill="FFFFFF"/>
        <w:spacing w:after="0" w:line="240" w:lineRule="auto"/>
        <w:ind w:left="714" w:hanging="357"/>
        <w:jc w:val="both"/>
        <w:rPr>
          <w:rFonts w:eastAsia="Times New Roman" w:cstheme="minorHAnsi"/>
          <w:sz w:val="24"/>
          <w:szCs w:val="24"/>
          <w:lang w:eastAsia="pl-PL"/>
        </w:rPr>
      </w:pPr>
      <w:r w:rsidRPr="00F830A1">
        <w:rPr>
          <w:rFonts w:eastAsia="Times New Roman" w:cstheme="minorHAnsi"/>
          <w:sz w:val="24"/>
          <w:szCs w:val="24"/>
          <w:lang w:eastAsia="pl-PL"/>
        </w:rPr>
        <w:t xml:space="preserve">W celu korzystania z systemu </w:t>
      </w:r>
      <w:proofErr w:type="spellStart"/>
      <w:r w:rsidRPr="00F830A1">
        <w:rPr>
          <w:rFonts w:eastAsia="Times New Roman" w:cstheme="minorHAnsi"/>
          <w:sz w:val="24"/>
          <w:szCs w:val="24"/>
          <w:lang w:eastAsia="pl-PL"/>
        </w:rPr>
        <w:t>miniPortal</w:t>
      </w:r>
      <w:proofErr w:type="spellEnd"/>
      <w:r w:rsidRPr="00F830A1">
        <w:rPr>
          <w:rFonts w:eastAsia="Times New Roman" w:cstheme="minorHAnsi"/>
          <w:sz w:val="24"/>
          <w:szCs w:val="24"/>
          <w:lang w:eastAsia="pl-PL"/>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46DC5C4" w14:textId="77777777" w:rsidR="00E462AC" w:rsidRPr="00F830A1" w:rsidRDefault="00E462AC">
      <w:pPr>
        <w:numPr>
          <w:ilvl w:val="0"/>
          <w:numId w:val="29"/>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specyfikacja połączenia - Formularze udostępnione są za pomocą protokołu TLS 1.2,</w:t>
      </w:r>
    </w:p>
    <w:p w14:paraId="2248ABB3" w14:textId="77777777" w:rsidR="00E462AC" w:rsidRPr="00F830A1" w:rsidRDefault="00E462AC">
      <w:pPr>
        <w:numPr>
          <w:ilvl w:val="0"/>
          <w:numId w:val="29"/>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 xml:space="preserve">format danych oraz kodowanie </w:t>
      </w:r>
      <w:proofErr w:type="spellStart"/>
      <w:r w:rsidRPr="00F830A1">
        <w:rPr>
          <w:rFonts w:eastAsia="Times New Roman" w:cstheme="minorHAnsi"/>
          <w:sz w:val="24"/>
          <w:szCs w:val="24"/>
          <w:lang w:eastAsia="pl-PL"/>
        </w:rPr>
        <w:t>miniPortal</w:t>
      </w:r>
      <w:proofErr w:type="spellEnd"/>
      <w:r w:rsidRPr="00F830A1">
        <w:rPr>
          <w:rFonts w:eastAsia="Times New Roman" w:cstheme="minorHAnsi"/>
          <w:sz w:val="24"/>
          <w:szCs w:val="24"/>
          <w:lang w:eastAsia="pl-PL"/>
        </w:rPr>
        <w:t xml:space="preserve"> - Formularze dostępne są w formacie HTML z kodowaniem UTF-8,</w:t>
      </w:r>
    </w:p>
    <w:p w14:paraId="58EFAE0B" w14:textId="440095AF" w:rsidR="00E462AC" w:rsidRPr="00F830A1" w:rsidRDefault="00E462AC">
      <w:pPr>
        <w:numPr>
          <w:ilvl w:val="0"/>
          <w:numId w:val="29"/>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 xml:space="preserve">oznaczenia czasu odbioru danych – </w:t>
      </w:r>
      <w:proofErr w:type="spellStart"/>
      <w:r w:rsidRPr="00F830A1">
        <w:rPr>
          <w:rFonts w:eastAsia="Times New Roman" w:cstheme="minorHAnsi"/>
          <w:sz w:val="24"/>
          <w:szCs w:val="24"/>
          <w:lang w:eastAsia="pl-PL"/>
        </w:rPr>
        <w:t>miniPortal</w:t>
      </w:r>
      <w:proofErr w:type="spellEnd"/>
      <w:r w:rsidRPr="00F830A1">
        <w:rPr>
          <w:rFonts w:eastAsia="Times New Roman" w:cstheme="minorHAnsi"/>
          <w:sz w:val="24"/>
          <w:szCs w:val="24"/>
          <w:lang w:eastAsia="pl-PL"/>
        </w:rPr>
        <w:t xml:space="preserve"> - wszelkie operacje opierają się o</w:t>
      </w:r>
      <w:r w:rsidR="00827C33" w:rsidRPr="00F830A1">
        <w:rPr>
          <w:rFonts w:eastAsia="Times New Roman" w:cstheme="minorHAnsi"/>
          <w:sz w:val="24"/>
          <w:szCs w:val="24"/>
          <w:lang w:eastAsia="pl-PL"/>
        </w:rPr>
        <w:t> </w:t>
      </w:r>
      <w:r w:rsidRPr="00F830A1">
        <w:rPr>
          <w:rFonts w:eastAsia="Times New Roman" w:cstheme="minorHAnsi"/>
          <w:sz w:val="24"/>
          <w:szCs w:val="24"/>
          <w:lang w:eastAsia="pl-PL"/>
        </w:rPr>
        <w:t>czas serwera i dane zapisywane są z dokładnością co do setnej części sekundy,</w:t>
      </w:r>
    </w:p>
    <w:p w14:paraId="7DF4C8CA" w14:textId="77777777" w:rsidR="00E462AC" w:rsidRPr="00F830A1" w:rsidRDefault="00E462AC">
      <w:pPr>
        <w:numPr>
          <w:ilvl w:val="0"/>
          <w:numId w:val="29"/>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 xml:space="preserve">integracja z systemem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 xml:space="preserve"> jest wykonana w wykorzystaniem standardowego mechanizmu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32C7E3B2" w14:textId="77777777" w:rsidR="00E462AC" w:rsidRPr="00F830A1" w:rsidRDefault="00E462AC">
      <w:pPr>
        <w:pStyle w:val="Akapitzlist"/>
        <w:numPr>
          <w:ilvl w:val="0"/>
          <w:numId w:val="23"/>
        </w:numPr>
        <w:shd w:val="clear" w:color="auto" w:fill="FFFFFF"/>
        <w:spacing w:after="0" w:line="240" w:lineRule="auto"/>
        <w:ind w:left="714" w:hanging="357"/>
        <w:jc w:val="both"/>
        <w:rPr>
          <w:rFonts w:eastAsia="Times New Roman" w:cstheme="minorHAnsi"/>
          <w:sz w:val="24"/>
          <w:szCs w:val="24"/>
          <w:lang w:eastAsia="pl-PL"/>
        </w:rPr>
      </w:pPr>
      <w:r w:rsidRPr="00F830A1">
        <w:rPr>
          <w:rFonts w:eastAsia="Times New Roman" w:cstheme="minorHAnsi"/>
          <w:sz w:val="24"/>
          <w:szCs w:val="24"/>
          <w:lang w:eastAsia="pl-PL"/>
        </w:rPr>
        <w:t xml:space="preserve">System </w:t>
      </w:r>
      <w:proofErr w:type="spellStart"/>
      <w:r w:rsidRPr="00F830A1">
        <w:rPr>
          <w:rFonts w:eastAsia="Times New Roman" w:cstheme="minorHAnsi"/>
          <w:sz w:val="24"/>
          <w:szCs w:val="24"/>
          <w:lang w:eastAsia="pl-PL"/>
        </w:rPr>
        <w:t>miniPortal</w:t>
      </w:r>
      <w:proofErr w:type="spellEnd"/>
      <w:r w:rsidRPr="00F830A1">
        <w:rPr>
          <w:rFonts w:eastAsia="Times New Roman" w:cstheme="minorHAnsi"/>
          <w:sz w:val="24"/>
          <w:szCs w:val="24"/>
          <w:lang w:eastAsia="pl-PL"/>
        </w:rPr>
        <w:t xml:space="preserve"> dostępny jest za pośrednictwem następujących przeglądarek internetowych:</w:t>
      </w:r>
    </w:p>
    <w:p w14:paraId="3976F650" w14:textId="77777777" w:rsidR="00E462AC" w:rsidRPr="00F830A1" w:rsidRDefault="00E462AC">
      <w:pPr>
        <w:numPr>
          <w:ilvl w:val="0"/>
          <w:numId w:val="30"/>
        </w:numPr>
        <w:tabs>
          <w:tab w:val="clear" w:pos="720"/>
          <w:tab w:val="num" w:pos="993"/>
        </w:tabs>
        <w:spacing w:after="0" w:line="240" w:lineRule="auto"/>
        <w:ind w:left="993" w:hanging="284"/>
        <w:jc w:val="both"/>
        <w:rPr>
          <w:rFonts w:eastAsia="Times New Roman" w:cstheme="minorHAnsi"/>
          <w:sz w:val="24"/>
          <w:szCs w:val="24"/>
          <w:lang w:val="en-US" w:eastAsia="pl-PL"/>
        </w:rPr>
      </w:pPr>
      <w:r w:rsidRPr="00F830A1">
        <w:rPr>
          <w:rFonts w:eastAsia="Times New Roman" w:cstheme="minorHAnsi"/>
          <w:sz w:val="24"/>
          <w:szCs w:val="24"/>
          <w:lang w:val="en-US" w:eastAsia="pl-PL"/>
        </w:rPr>
        <w:t xml:space="preserve">Microsoft Internet Explorer od </w:t>
      </w:r>
      <w:proofErr w:type="spellStart"/>
      <w:r w:rsidRPr="00F830A1">
        <w:rPr>
          <w:rFonts w:eastAsia="Times New Roman" w:cstheme="minorHAnsi"/>
          <w:sz w:val="24"/>
          <w:szCs w:val="24"/>
          <w:lang w:val="en-US" w:eastAsia="pl-PL"/>
        </w:rPr>
        <w:t>wersji</w:t>
      </w:r>
      <w:proofErr w:type="spellEnd"/>
      <w:r w:rsidRPr="00F830A1">
        <w:rPr>
          <w:rFonts w:eastAsia="Times New Roman" w:cstheme="minorHAnsi"/>
          <w:sz w:val="24"/>
          <w:szCs w:val="24"/>
          <w:lang w:val="en-US" w:eastAsia="pl-PL"/>
        </w:rPr>
        <w:t xml:space="preserve"> 11.0</w:t>
      </w:r>
    </w:p>
    <w:p w14:paraId="23D41BF4" w14:textId="77777777" w:rsidR="00E462AC" w:rsidRPr="00F830A1" w:rsidRDefault="00E462AC">
      <w:pPr>
        <w:numPr>
          <w:ilvl w:val="0"/>
          <w:numId w:val="30"/>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 xml:space="preserve">Mozilla </w:t>
      </w:r>
      <w:proofErr w:type="spellStart"/>
      <w:r w:rsidRPr="00F830A1">
        <w:rPr>
          <w:rFonts w:eastAsia="Times New Roman" w:cstheme="minorHAnsi"/>
          <w:sz w:val="24"/>
          <w:szCs w:val="24"/>
          <w:lang w:eastAsia="pl-PL"/>
        </w:rPr>
        <w:t>Firefox</w:t>
      </w:r>
      <w:proofErr w:type="spellEnd"/>
      <w:r w:rsidRPr="00F830A1">
        <w:rPr>
          <w:rFonts w:eastAsia="Times New Roman" w:cstheme="minorHAnsi"/>
          <w:sz w:val="24"/>
          <w:szCs w:val="24"/>
          <w:lang w:eastAsia="pl-PL"/>
        </w:rPr>
        <w:t xml:space="preserve"> od wersji 15</w:t>
      </w:r>
    </w:p>
    <w:p w14:paraId="1B411EA8" w14:textId="77777777" w:rsidR="00E462AC" w:rsidRPr="00F830A1" w:rsidRDefault="00E462AC">
      <w:pPr>
        <w:numPr>
          <w:ilvl w:val="0"/>
          <w:numId w:val="30"/>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Google Chrome od wersji 20</w:t>
      </w:r>
    </w:p>
    <w:p w14:paraId="2C41E3A8" w14:textId="77777777" w:rsidR="00E462AC" w:rsidRPr="00F830A1" w:rsidRDefault="00E462AC">
      <w:pPr>
        <w:numPr>
          <w:ilvl w:val="0"/>
          <w:numId w:val="30"/>
        </w:numPr>
        <w:tabs>
          <w:tab w:val="clear" w:pos="720"/>
          <w:tab w:val="num" w:pos="993"/>
        </w:tabs>
        <w:spacing w:after="0" w:line="240" w:lineRule="auto"/>
        <w:ind w:left="993" w:hanging="284"/>
        <w:jc w:val="both"/>
        <w:rPr>
          <w:rFonts w:eastAsia="Times New Roman" w:cstheme="minorHAnsi"/>
          <w:sz w:val="24"/>
          <w:szCs w:val="24"/>
          <w:lang w:eastAsia="pl-PL"/>
        </w:rPr>
      </w:pPr>
      <w:r w:rsidRPr="00F830A1">
        <w:rPr>
          <w:rFonts w:eastAsia="Times New Roman" w:cstheme="minorHAnsi"/>
          <w:sz w:val="24"/>
          <w:szCs w:val="24"/>
          <w:lang w:eastAsia="pl-PL"/>
        </w:rPr>
        <w:t>Microsoft Edge</w:t>
      </w:r>
    </w:p>
    <w:p w14:paraId="76C76896" w14:textId="3FF5F671" w:rsidR="00E462AC" w:rsidRPr="00F830A1" w:rsidRDefault="00E462AC">
      <w:pPr>
        <w:pStyle w:val="Akapitzlist"/>
        <w:numPr>
          <w:ilvl w:val="0"/>
          <w:numId w:val="23"/>
        </w:numPr>
        <w:spacing w:after="0" w:line="240" w:lineRule="auto"/>
        <w:jc w:val="both"/>
        <w:rPr>
          <w:rFonts w:eastAsia="Times New Roman" w:cstheme="minorHAnsi"/>
          <w:sz w:val="24"/>
          <w:szCs w:val="24"/>
          <w:lang w:eastAsia="pl-PL"/>
        </w:rPr>
      </w:pPr>
      <w:r w:rsidRPr="00F830A1">
        <w:rPr>
          <w:rFonts w:eastAsia="Times New Roman" w:cstheme="minorHAnsi"/>
          <w:sz w:val="24"/>
          <w:szCs w:val="24"/>
          <w:lang w:eastAsia="pl-PL"/>
        </w:rPr>
        <w:t>Maksymalny rozmiar plików przesyłanych za pośrednictwem dedykowanych formularzy: „Formularz złożenia, zmiany, wycofania oferty lub wniosku” i</w:t>
      </w:r>
      <w:r w:rsidR="00827C33" w:rsidRPr="00F830A1">
        <w:rPr>
          <w:rFonts w:eastAsia="Times New Roman" w:cstheme="minorHAnsi"/>
          <w:sz w:val="24"/>
          <w:szCs w:val="24"/>
          <w:lang w:eastAsia="pl-PL"/>
        </w:rPr>
        <w:t> </w:t>
      </w:r>
      <w:r w:rsidRPr="00F830A1">
        <w:rPr>
          <w:rFonts w:eastAsia="Times New Roman" w:cstheme="minorHAnsi"/>
          <w:sz w:val="24"/>
          <w:szCs w:val="24"/>
          <w:lang w:eastAsia="pl-PL"/>
        </w:rPr>
        <w:t>„Formularza do komunikacji” wynosi 150 MB.</w:t>
      </w:r>
    </w:p>
    <w:p w14:paraId="25574341" w14:textId="77777777" w:rsidR="00F40252" w:rsidRPr="00F830A1" w:rsidRDefault="00F40252">
      <w:pPr>
        <w:pStyle w:val="Akapitzlist"/>
        <w:numPr>
          <w:ilvl w:val="0"/>
          <w:numId w:val="23"/>
        </w:numPr>
        <w:shd w:val="clear" w:color="auto" w:fill="FFFFFF"/>
        <w:spacing w:after="0" w:line="240" w:lineRule="auto"/>
        <w:jc w:val="both"/>
        <w:rPr>
          <w:rFonts w:eastAsia="Times New Roman" w:cstheme="minorHAnsi"/>
          <w:sz w:val="24"/>
          <w:szCs w:val="24"/>
          <w:lang w:eastAsia="pl-PL"/>
        </w:rPr>
      </w:pPr>
      <w:r w:rsidRPr="00F830A1">
        <w:rPr>
          <w:rFonts w:eastAsia="Times New Roman" w:cstheme="minorHAnsi"/>
          <w:sz w:val="24"/>
          <w:szCs w:val="24"/>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w:t>
      </w:r>
    </w:p>
    <w:p w14:paraId="1FBBDA13" w14:textId="77777777" w:rsidR="00F40252" w:rsidRPr="00F830A1" w:rsidRDefault="00F40252">
      <w:pPr>
        <w:pStyle w:val="Akapitzlist"/>
        <w:numPr>
          <w:ilvl w:val="0"/>
          <w:numId w:val="23"/>
        </w:numPr>
        <w:shd w:val="clear" w:color="auto" w:fill="FFFFFF"/>
        <w:spacing w:after="0" w:line="240" w:lineRule="auto"/>
        <w:jc w:val="both"/>
        <w:rPr>
          <w:rFonts w:cstheme="minorHAnsi"/>
          <w:sz w:val="24"/>
          <w:szCs w:val="24"/>
        </w:rPr>
      </w:pPr>
      <w:r w:rsidRPr="00F830A1">
        <w:rPr>
          <w:rFonts w:eastAsia="Times New Roman" w:cstheme="minorHAnsi"/>
          <w:sz w:val="24"/>
          <w:szCs w:val="24"/>
          <w:lang w:eastAsia="pl-PL"/>
        </w:rPr>
        <w:t xml:space="preserve">Zamawiający przekazuje link do postępowania oraz ID postępowania jako załącznik do niniejszej SWZ. Podczas komunikacji przez </w:t>
      </w:r>
      <w:proofErr w:type="spellStart"/>
      <w:r w:rsidRPr="00F830A1">
        <w:rPr>
          <w:rFonts w:eastAsia="Times New Roman" w:cstheme="minorHAnsi"/>
          <w:sz w:val="24"/>
          <w:szCs w:val="24"/>
          <w:lang w:eastAsia="pl-PL"/>
        </w:rPr>
        <w:t>miniPortal</w:t>
      </w:r>
      <w:proofErr w:type="spellEnd"/>
      <w:r w:rsidRPr="00F830A1">
        <w:rPr>
          <w:rFonts w:eastAsia="Times New Roman" w:cstheme="minorHAnsi"/>
          <w:sz w:val="24"/>
          <w:szCs w:val="24"/>
          <w:lang w:eastAsia="pl-PL"/>
        </w:rPr>
        <w:t xml:space="preserve"> i </w:t>
      </w:r>
      <w:proofErr w:type="spellStart"/>
      <w:r w:rsidRPr="00F830A1">
        <w:rPr>
          <w:rFonts w:eastAsia="Times New Roman" w:cstheme="minorHAnsi"/>
          <w:sz w:val="24"/>
          <w:szCs w:val="24"/>
          <w:lang w:eastAsia="pl-PL"/>
        </w:rPr>
        <w:t>ePuap</w:t>
      </w:r>
      <w:proofErr w:type="spellEnd"/>
      <w:r w:rsidRPr="00F830A1">
        <w:rPr>
          <w:rFonts w:eastAsia="Times New Roman" w:cstheme="minorHAnsi"/>
          <w:sz w:val="24"/>
          <w:szCs w:val="24"/>
          <w:lang w:eastAsia="pl-PL"/>
        </w:rPr>
        <w:t xml:space="preserve"> należy posługiwać się ID postępowania wskazanym w załączniku do SWZ oraz dostępnym na stronie postępowania w </w:t>
      </w:r>
      <w:proofErr w:type="spellStart"/>
      <w:r w:rsidRPr="00F830A1">
        <w:rPr>
          <w:rFonts w:eastAsia="Times New Roman" w:cstheme="minorHAnsi"/>
          <w:sz w:val="24"/>
          <w:szCs w:val="24"/>
          <w:lang w:eastAsia="pl-PL"/>
        </w:rPr>
        <w:t>miniPortalu</w:t>
      </w:r>
      <w:proofErr w:type="spellEnd"/>
      <w:r w:rsidRPr="00F830A1">
        <w:rPr>
          <w:rFonts w:eastAsia="Times New Roman" w:cstheme="minorHAnsi"/>
          <w:sz w:val="24"/>
          <w:szCs w:val="24"/>
          <w:lang w:eastAsia="pl-PL"/>
        </w:rPr>
        <w:t xml:space="preserve"> (UWAGA – podczas komunikacji nie należy podawać ID postępowania, który generuje się automatycznie w ogłoszeniu o zamówieniu). Dane postępowanie można wyszukać również na Liście </w:t>
      </w:r>
      <w:r w:rsidRPr="00F830A1">
        <w:rPr>
          <w:rFonts w:cstheme="minorHAnsi"/>
          <w:sz w:val="24"/>
          <w:szCs w:val="24"/>
        </w:rPr>
        <w:t>wszystkich postępowań w </w:t>
      </w:r>
      <w:proofErr w:type="spellStart"/>
      <w:r w:rsidRPr="00F830A1">
        <w:rPr>
          <w:rFonts w:cstheme="minorHAnsi"/>
          <w:sz w:val="24"/>
          <w:szCs w:val="24"/>
        </w:rPr>
        <w:t>miniPortalu</w:t>
      </w:r>
      <w:proofErr w:type="spellEnd"/>
      <w:r w:rsidRPr="00F830A1">
        <w:rPr>
          <w:rFonts w:cstheme="minorHAnsi"/>
          <w:sz w:val="24"/>
          <w:szCs w:val="24"/>
        </w:rPr>
        <w:t xml:space="preserve"> klikając wcześniej opcję „Dla Wykonawców” lub ze strony głównej z zakładki Postępowania.</w:t>
      </w:r>
    </w:p>
    <w:p w14:paraId="04A9CCFE" w14:textId="3A24C239" w:rsidR="00F40252" w:rsidRPr="00F830A1" w:rsidRDefault="00F40252">
      <w:pPr>
        <w:pStyle w:val="Akapitzlist"/>
        <w:numPr>
          <w:ilvl w:val="0"/>
          <w:numId w:val="23"/>
        </w:numPr>
        <w:shd w:val="clear" w:color="auto" w:fill="FFFFFF"/>
        <w:autoSpaceDE w:val="0"/>
        <w:autoSpaceDN w:val="0"/>
        <w:adjustRightInd w:val="0"/>
        <w:spacing w:after="0" w:line="240" w:lineRule="auto"/>
        <w:jc w:val="both"/>
        <w:rPr>
          <w:rFonts w:cstheme="minorHAnsi"/>
          <w:sz w:val="24"/>
          <w:szCs w:val="24"/>
        </w:rPr>
      </w:pPr>
      <w:r w:rsidRPr="00F830A1">
        <w:rPr>
          <w:rFonts w:cstheme="minorHAnsi"/>
          <w:sz w:val="24"/>
          <w:szCs w:val="24"/>
        </w:rPr>
        <w:t xml:space="preserve">W postępowaniu o udzielenie zamówienia komunikacja pomiędzy Zamawiającym a Wykonawcami (za wyjątkiem składania ofert) w szczególności składanie oświadczeń, wniosków, zawiadomień oraz przekazywanie informacji odbywa się elektronicznie za pośrednictwem dedykowanego formularza: „Formularz do komunikacji” dostępnego na </w:t>
      </w:r>
      <w:proofErr w:type="spellStart"/>
      <w:r w:rsidRPr="00F830A1">
        <w:rPr>
          <w:rFonts w:cstheme="minorHAnsi"/>
          <w:sz w:val="24"/>
          <w:szCs w:val="24"/>
        </w:rPr>
        <w:t>ePUAP</w:t>
      </w:r>
      <w:proofErr w:type="spellEnd"/>
      <w:r w:rsidRPr="00F830A1">
        <w:rPr>
          <w:rFonts w:cstheme="minorHAnsi"/>
          <w:sz w:val="24"/>
          <w:szCs w:val="24"/>
        </w:rPr>
        <w:t xml:space="preserve"> oraz udostępnionego przez </w:t>
      </w:r>
      <w:proofErr w:type="spellStart"/>
      <w:r w:rsidRPr="00F830A1">
        <w:rPr>
          <w:rFonts w:cstheme="minorHAnsi"/>
          <w:sz w:val="24"/>
          <w:szCs w:val="24"/>
        </w:rPr>
        <w:t>miniPortal</w:t>
      </w:r>
      <w:proofErr w:type="spellEnd"/>
      <w:r w:rsidRPr="00F830A1">
        <w:rPr>
          <w:rFonts w:cstheme="minorHAnsi"/>
          <w:sz w:val="24"/>
          <w:szCs w:val="24"/>
        </w:rPr>
        <w:t xml:space="preserve">. We wszelkiej korespondencji związanej z niniejszym postępowaniem Zamawiający </w:t>
      </w:r>
      <w:r w:rsidRPr="00F830A1">
        <w:rPr>
          <w:rFonts w:cstheme="minorHAnsi"/>
          <w:sz w:val="24"/>
          <w:szCs w:val="24"/>
        </w:rPr>
        <w:lastRenderedPageBreak/>
        <w:t>i</w:t>
      </w:r>
      <w:r w:rsidR="00827C33" w:rsidRPr="00F830A1">
        <w:rPr>
          <w:rFonts w:cstheme="minorHAnsi"/>
          <w:sz w:val="24"/>
          <w:szCs w:val="24"/>
        </w:rPr>
        <w:t> </w:t>
      </w:r>
      <w:r w:rsidRPr="00F830A1">
        <w:rPr>
          <w:rFonts w:cstheme="minorHAnsi"/>
          <w:sz w:val="24"/>
          <w:szCs w:val="24"/>
        </w:rPr>
        <w:t xml:space="preserve">Wykonawcy posługują się numerem ogłoszenia (BZP lub ID postępowania, o którym mowa w ust. </w:t>
      </w:r>
      <w:r w:rsidR="009D564F" w:rsidRPr="00F830A1">
        <w:rPr>
          <w:rFonts w:cstheme="minorHAnsi"/>
          <w:sz w:val="24"/>
          <w:szCs w:val="24"/>
        </w:rPr>
        <w:t>8</w:t>
      </w:r>
      <w:r w:rsidRPr="00F830A1">
        <w:rPr>
          <w:rFonts w:cstheme="minorHAnsi"/>
          <w:sz w:val="24"/>
          <w:szCs w:val="24"/>
        </w:rPr>
        <w:t>).</w:t>
      </w:r>
    </w:p>
    <w:p w14:paraId="0129E7B2" w14:textId="77777777" w:rsidR="00F40252" w:rsidRPr="00F830A1" w:rsidRDefault="00F40252">
      <w:pPr>
        <w:pStyle w:val="Akapitzlist"/>
        <w:numPr>
          <w:ilvl w:val="0"/>
          <w:numId w:val="23"/>
        </w:numPr>
        <w:shd w:val="clear" w:color="auto" w:fill="FFFFFF"/>
        <w:autoSpaceDE w:val="0"/>
        <w:autoSpaceDN w:val="0"/>
        <w:adjustRightInd w:val="0"/>
        <w:spacing w:after="0" w:line="240" w:lineRule="auto"/>
        <w:jc w:val="both"/>
        <w:rPr>
          <w:rFonts w:cstheme="minorHAnsi"/>
          <w:sz w:val="24"/>
          <w:szCs w:val="24"/>
        </w:rPr>
      </w:pPr>
      <w:r w:rsidRPr="00F830A1">
        <w:rPr>
          <w:rFonts w:cstheme="minorHAnsi"/>
          <w:sz w:val="24"/>
          <w:szCs w:val="24"/>
        </w:rPr>
        <w:t xml:space="preserve">Zamawiający może również komunikować się z Wykonawcami za pomocą poczty elektronicznej, email </w:t>
      </w:r>
      <w:hyperlink r:id="rId24" w:history="1">
        <w:r w:rsidRPr="00F830A1">
          <w:rPr>
            <w:rStyle w:val="Hipercze"/>
            <w:rFonts w:cstheme="minorHAnsi"/>
            <w:sz w:val="24"/>
            <w:szCs w:val="24"/>
          </w:rPr>
          <w:t>przetargi@niedrzwicaduza.pl</w:t>
        </w:r>
      </w:hyperlink>
      <w:r w:rsidRPr="00F830A1">
        <w:rPr>
          <w:rFonts w:cstheme="minorHAnsi"/>
          <w:sz w:val="24"/>
          <w:szCs w:val="24"/>
        </w:rPr>
        <w:t xml:space="preserve">. </w:t>
      </w:r>
    </w:p>
    <w:p w14:paraId="3FAA4CB7" w14:textId="6571B3CE" w:rsidR="00F40252" w:rsidRPr="00F830A1" w:rsidRDefault="00F40252">
      <w:pPr>
        <w:pStyle w:val="Akapitzlist"/>
        <w:numPr>
          <w:ilvl w:val="0"/>
          <w:numId w:val="23"/>
        </w:numPr>
        <w:shd w:val="clear" w:color="auto" w:fill="FFFFFF"/>
        <w:autoSpaceDE w:val="0"/>
        <w:autoSpaceDN w:val="0"/>
        <w:adjustRightInd w:val="0"/>
        <w:spacing w:after="0" w:line="240" w:lineRule="auto"/>
        <w:jc w:val="both"/>
        <w:rPr>
          <w:rFonts w:cstheme="minorHAnsi"/>
          <w:sz w:val="24"/>
          <w:szCs w:val="24"/>
        </w:rPr>
      </w:pPr>
      <w:r w:rsidRPr="00F830A1">
        <w:rPr>
          <w:rFonts w:cstheme="minorHAnsi"/>
          <w:sz w:val="24"/>
          <w:szCs w:val="24"/>
        </w:rPr>
        <w:t xml:space="preserve">Dokumenty elektroniczne (za wyjątkiem ofert), składane są przez Wykonawcę za pośrednictwem „Formularza do komunikacji” jako załączniki. Zamawiający dopuszcza również możliwość składania dokumentów elektronicznych </w:t>
      </w:r>
      <w:r w:rsidR="009D564F" w:rsidRPr="00F830A1">
        <w:rPr>
          <w:rFonts w:cstheme="minorHAnsi"/>
          <w:sz w:val="24"/>
          <w:szCs w:val="24"/>
        </w:rPr>
        <w:t xml:space="preserve">(za wyjątkiem ofert) </w:t>
      </w:r>
      <w:r w:rsidRPr="00F830A1">
        <w:rPr>
          <w:rFonts w:cstheme="minorHAnsi"/>
          <w:sz w:val="24"/>
          <w:szCs w:val="24"/>
        </w:rPr>
        <w:t xml:space="preserve">za pomocą poczty elektronicznej, na wskazany w ust. </w:t>
      </w:r>
      <w:r w:rsidR="009D564F" w:rsidRPr="00F830A1">
        <w:rPr>
          <w:rFonts w:cstheme="minorHAnsi"/>
          <w:sz w:val="24"/>
          <w:szCs w:val="24"/>
        </w:rPr>
        <w:t>10</w:t>
      </w:r>
      <w:r w:rsidRPr="00F830A1">
        <w:rPr>
          <w:rFonts w:cstheme="minorHAnsi"/>
          <w:sz w:val="24"/>
          <w:szCs w:val="24"/>
        </w:rPr>
        <w:t xml:space="preserve"> adres email.</w:t>
      </w:r>
    </w:p>
    <w:p w14:paraId="39562CC5" w14:textId="77777777" w:rsidR="004E5EEE" w:rsidRPr="00B8377F" w:rsidRDefault="004E5EE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168DFA07" w14:textId="23DB8DFD" w:rsidR="003E45FF" w:rsidRPr="00F830A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830A1">
        <w:rPr>
          <w:rFonts w:eastAsia="Times New Roman" w:cstheme="minorHAnsi"/>
          <w:b/>
          <w:bCs/>
          <w:sz w:val="24"/>
          <w:szCs w:val="24"/>
          <w:u w:val="single"/>
          <w:lang w:eastAsia="pl-PL"/>
        </w:rPr>
        <w:t>OS</w:t>
      </w:r>
      <w:r w:rsidR="00A723FE" w:rsidRPr="00F830A1">
        <w:rPr>
          <w:rFonts w:eastAsia="Times New Roman" w:cstheme="minorHAnsi"/>
          <w:b/>
          <w:bCs/>
          <w:sz w:val="24"/>
          <w:szCs w:val="24"/>
          <w:u w:val="single"/>
          <w:lang w:eastAsia="pl-PL"/>
        </w:rPr>
        <w:t>O</w:t>
      </w:r>
      <w:r w:rsidRPr="00F830A1">
        <w:rPr>
          <w:rFonts w:eastAsia="Times New Roman" w:cstheme="minorHAnsi"/>
          <w:b/>
          <w:bCs/>
          <w:sz w:val="24"/>
          <w:szCs w:val="24"/>
          <w:u w:val="single"/>
          <w:lang w:eastAsia="pl-PL"/>
        </w:rPr>
        <w:t>B</w:t>
      </w:r>
      <w:r w:rsidR="00A723FE" w:rsidRPr="00F830A1">
        <w:rPr>
          <w:rFonts w:eastAsia="Times New Roman" w:cstheme="minorHAnsi"/>
          <w:b/>
          <w:bCs/>
          <w:sz w:val="24"/>
          <w:szCs w:val="24"/>
          <w:u w:val="single"/>
          <w:lang w:eastAsia="pl-PL"/>
        </w:rPr>
        <w:t>Y</w:t>
      </w:r>
      <w:r w:rsidRPr="00F830A1">
        <w:rPr>
          <w:rFonts w:eastAsia="Times New Roman" w:cstheme="minorHAnsi"/>
          <w:b/>
          <w:bCs/>
          <w:sz w:val="24"/>
          <w:szCs w:val="24"/>
          <w:u w:val="single"/>
          <w:lang w:eastAsia="pl-PL"/>
        </w:rPr>
        <w:t xml:space="preserve"> UPRAWNION</w:t>
      </w:r>
      <w:r w:rsidR="00A723FE" w:rsidRPr="00F830A1">
        <w:rPr>
          <w:rFonts w:eastAsia="Times New Roman" w:cstheme="minorHAnsi"/>
          <w:b/>
          <w:bCs/>
          <w:sz w:val="24"/>
          <w:szCs w:val="24"/>
          <w:u w:val="single"/>
          <w:lang w:eastAsia="pl-PL"/>
        </w:rPr>
        <w:t>E</w:t>
      </w:r>
      <w:r w:rsidRPr="00F830A1">
        <w:rPr>
          <w:rFonts w:eastAsia="Times New Roman" w:cstheme="minorHAnsi"/>
          <w:b/>
          <w:bCs/>
          <w:sz w:val="24"/>
          <w:szCs w:val="24"/>
          <w:u w:val="single"/>
          <w:lang w:eastAsia="pl-PL"/>
        </w:rPr>
        <w:t xml:space="preserve"> DO KOMUNIKOWANIA SIĘ Z WYKONAWCAMI</w:t>
      </w:r>
    </w:p>
    <w:p w14:paraId="72E55303" w14:textId="4771F2CA" w:rsidR="00A723FE" w:rsidRPr="00F830A1" w:rsidRDefault="00A723FE" w:rsidP="00DF5664">
      <w:pPr>
        <w:pStyle w:val="Akapitzlist"/>
        <w:ind w:left="284"/>
        <w:jc w:val="both"/>
        <w:rPr>
          <w:rFonts w:eastAsia="Times New Roman" w:cstheme="minorHAnsi"/>
          <w:sz w:val="24"/>
          <w:szCs w:val="24"/>
          <w:lang w:eastAsia="pl-PL"/>
        </w:rPr>
      </w:pPr>
      <w:r w:rsidRPr="00F830A1">
        <w:rPr>
          <w:rFonts w:eastAsia="Times New Roman" w:cstheme="minorHAnsi"/>
          <w:sz w:val="24"/>
          <w:szCs w:val="24"/>
          <w:lang w:eastAsia="pl-PL"/>
        </w:rPr>
        <w:t xml:space="preserve">Osobami uprawnionymi do komunikowania się z Wykonawcami są: Agnieszka Kulik, </w:t>
      </w:r>
      <w:r w:rsidR="00F830A1" w:rsidRPr="00F830A1">
        <w:rPr>
          <w:rFonts w:eastAsia="Times New Roman" w:cstheme="minorHAnsi"/>
          <w:sz w:val="24"/>
          <w:szCs w:val="24"/>
          <w:lang w:eastAsia="pl-PL"/>
        </w:rPr>
        <w:t>Mariusz Jaworski</w:t>
      </w:r>
      <w:r w:rsidRPr="00F830A1">
        <w:rPr>
          <w:rFonts w:eastAsia="Times New Roman" w:cstheme="minorHAnsi"/>
          <w:sz w:val="24"/>
          <w:szCs w:val="24"/>
          <w:lang w:eastAsia="pl-PL"/>
        </w:rPr>
        <w:t>.</w:t>
      </w:r>
    </w:p>
    <w:p w14:paraId="3A299DE3" w14:textId="77777777" w:rsidR="00387F6D" w:rsidRPr="00B8377F" w:rsidRDefault="00387F6D" w:rsidP="00DF5664">
      <w:pPr>
        <w:pStyle w:val="Akapitzlist"/>
        <w:ind w:left="284"/>
        <w:jc w:val="both"/>
        <w:rPr>
          <w:rFonts w:eastAsia="Times New Roman" w:cstheme="minorHAnsi"/>
          <w:sz w:val="24"/>
          <w:szCs w:val="24"/>
          <w:highlight w:val="yellow"/>
          <w:lang w:eastAsia="pl-PL"/>
        </w:rPr>
      </w:pPr>
    </w:p>
    <w:p w14:paraId="0AF2E950" w14:textId="7DFE298E" w:rsidR="003E45FF" w:rsidRPr="00F830A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F830A1">
        <w:rPr>
          <w:rFonts w:eastAsia="Times New Roman" w:cstheme="minorHAnsi"/>
          <w:b/>
          <w:bCs/>
          <w:sz w:val="24"/>
          <w:szCs w:val="24"/>
          <w:u w:val="single"/>
          <w:lang w:eastAsia="pl-PL"/>
        </w:rPr>
        <w:t>OPIS SPOSOBU PRZYGOTOWANIA OFERTY</w:t>
      </w:r>
    </w:p>
    <w:p w14:paraId="40F035BA" w14:textId="77777777" w:rsidR="002368D8" w:rsidRPr="00F830A1"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sz w:val="24"/>
          <w:szCs w:val="24"/>
        </w:rPr>
        <w:t>Wykonawca może złożyć tylko jedną ofertę.</w:t>
      </w:r>
    </w:p>
    <w:p w14:paraId="5A49FADC" w14:textId="4451446E" w:rsidR="002368D8" w:rsidRPr="00F830A1"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sz w:val="24"/>
          <w:szCs w:val="24"/>
        </w:rPr>
        <w:t>Treść oferty musi odpowiadać treści SWZ.</w:t>
      </w:r>
    </w:p>
    <w:p w14:paraId="63299F0A" w14:textId="2701BB4D" w:rsidR="002368D8" w:rsidRPr="00F830A1" w:rsidRDefault="002368D8" w:rsidP="00454F21">
      <w:pPr>
        <w:pStyle w:val="Akapitzlist"/>
        <w:numPr>
          <w:ilvl w:val="0"/>
          <w:numId w:val="18"/>
        </w:numPr>
        <w:spacing w:after="0" w:line="240" w:lineRule="auto"/>
        <w:ind w:left="709" w:hanging="425"/>
        <w:contextualSpacing w:val="0"/>
        <w:jc w:val="both"/>
        <w:rPr>
          <w:rFonts w:eastAsia="Verdana" w:cstheme="minorHAnsi"/>
          <w:b/>
          <w:sz w:val="24"/>
          <w:szCs w:val="24"/>
        </w:rPr>
      </w:pPr>
      <w:r w:rsidRPr="00F830A1">
        <w:rPr>
          <w:rFonts w:eastAsia="Verdana" w:cstheme="minorHAnsi"/>
          <w:sz w:val="24"/>
          <w:szCs w:val="24"/>
        </w:rPr>
        <w:t>Ofertę składa się na formularzu ofertowym (</w:t>
      </w:r>
      <w:r w:rsidRPr="00F830A1">
        <w:rPr>
          <w:rFonts w:eastAsia="Verdana" w:cstheme="minorHAnsi"/>
          <w:b/>
          <w:bCs/>
          <w:sz w:val="24"/>
          <w:szCs w:val="24"/>
        </w:rPr>
        <w:t xml:space="preserve">załącznik nr </w:t>
      </w:r>
      <w:r w:rsidR="00F830A1" w:rsidRPr="00F830A1">
        <w:rPr>
          <w:rFonts w:eastAsia="Verdana" w:cstheme="minorHAnsi"/>
          <w:b/>
          <w:bCs/>
          <w:sz w:val="24"/>
          <w:szCs w:val="24"/>
        </w:rPr>
        <w:t>2</w:t>
      </w:r>
      <w:r w:rsidRPr="00F830A1">
        <w:rPr>
          <w:rFonts w:eastAsia="Verdana" w:cstheme="minorHAnsi"/>
          <w:b/>
          <w:bCs/>
          <w:sz w:val="24"/>
          <w:szCs w:val="24"/>
        </w:rPr>
        <w:t xml:space="preserve"> do SWZ</w:t>
      </w:r>
      <w:r w:rsidRPr="00F830A1">
        <w:rPr>
          <w:rFonts w:eastAsia="Verdana" w:cstheme="minorHAnsi"/>
          <w:sz w:val="24"/>
          <w:szCs w:val="24"/>
        </w:rPr>
        <w:t>)</w:t>
      </w:r>
      <w:r w:rsidR="00264680" w:rsidRPr="00F830A1">
        <w:rPr>
          <w:rFonts w:eastAsia="Verdana" w:cstheme="minorHAnsi"/>
          <w:sz w:val="24"/>
          <w:szCs w:val="24"/>
        </w:rPr>
        <w:t xml:space="preserve">, </w:t>
      </w:r>
      <w:r w:rsidR="00264680" w:rsidRPr="00F830A1">
        <w:rPr>
          <w:rFonts w:eastAsia="Verdana" w:cstheme="minorHAnsi"/>
          <w:b/>
          <w:sz w:val="24"/>
          <w:szCs w:val="24"/>
          <w:u w:val="single"/>
        </w:rPr>
        <w:t>pod rygorem nieważności,</w:t>
      </w:r>
      <w:r w:rsidR="00264680" w:rsidRPr="00F830A1">
        <w:rPr>
          <w:rFonts w:eastAsia="Verdana" w:cstheme="minorHAnsi"/>
          <w:b/>
          <w:sz w:val="24"/>
          <w:szCs w:val="24"/>
        </w:rPr>
        <w:t xml:space="preserve"> w formie elektronicznej </w:t>
      </w:r>
      <w:r w:rsidR="00D557B7" w:rsidRPr="00F830A1">
        <w:rPr>
          <w:rFonts w:eastAsia="Verdana" w:cstheme="minorHAnsi"/>
          <w:b/>
          <w:sz w:val="24"/>
          <w:szCs w:val="24"/>
        </w:rPr>
        <w:t xml:space="preserve">(opatrzonej kwalifikowanym podpisem elektronicznym) </w:t>
      </w:r>
      <w:r w:rsidR="00264680" w:rsidRPr="00F830A1">
        <w:rPr>
          <w:rFonts w:eastAsia="Verdana" w:cstheme="minorHAnsi"/>
          <w:b/>
          <w:sz w:val="24"/>
          <w:szCs w:val="24"/>
        </w:rPr>
        <w:t>lub w postaci elektronicznej opatrzonej podpisem zaufanym lub podpisem osobistym</w:t>
      </w:r>
      <w:r w:rsidRPr="00F830A1">
        <w:rPr>
          <w:rFonts w:eastAsia="Verdana" w:cstheme="minorHAnsi"/>
          <w:sz w:val="24"/>
          <w:szCs w:val="24"/>
        </w:rPr>
        <w:t>. Wraz z ofertą Wykonawca jest zobowiązany złożyć:</w:t>
      </w:r>
    </w:p>
    <w:p w14:paraId="499608DE" w14:textId="267E3D63" w:rsidR="002368D8" w:rsidRPr="00F830A1" w:rsidRDefault="00AE72FD"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F830A1">
        <w:rPr>
          <w:rFonts w:eastAsia="Verdana" w:cstheme="minorHAnsi"/>
          <w:sz w:val="24"/>
          <w:szCs w:val="24"/>
        </w:rPr>
        <w:t>o</w:t>
      </w:r>
      <w:r w:rsidR="002368D8" w:rsidRPr="00F830A1">
        <w:rPr>
          <w:rFonts w:eastAsia="Verdana" w:cstheme="minorHAnsi"/>
          <w:sz w:val="24"/>
          <w:szCs w:val="24"/>
        </w:rPr>
        <w:t>świadczenie</w:t>
      </w:r>
      <w:r w:rsidR="009B2AE5" w:rsidRPr="00F830A1">
        <w:rPr>
          <w:rFonts w:eastAsia="Verdana" w:cstheme="minorHAnsi"/>
          <w:sz w:val="24"/>
          <w:szCs w:val="24"/>
        </w:rPr>
        <w:t xml:space="preserve"> o niepodleganiu wykluczeniu</w:t>
      </w:r>
      <w:r w:rsidR="002368D8" w:rsidRPr="00F830A1">
        <w:rPr>
          <w:rFonts w:eastAsia="Verdana" w:cstheme="minorHAnsi"/>
          <w:sz w:val="24"/>
          <w:szCs w:val="24"/>
        </w:rPr>
        <w:t xml:space="preserve">, o którym mowa w </w:t>
      </w:r>
      <w:r w:rsidR="009B2AE5" w:rsidRPr="00F830A1">
        <w:rPr>
          <w:rFonts w:eastAsia="Verdana" w:cstheme="minorHAnsi"/>
          <w:sz w:val="24"/>
          <w:szCs w:val="24"/>
        </w:rPr>
        <w:t xml:space="preserve">art. 125 ust. 1 ustawy </w:t>
      </w:r>
      <w:proofErr w:type="spellStart"/>
      <w:r w:rsidR="009B2AE5" w:rsidRPr="00F830A1">
        <w:rPr>
          <w:rFonts w:eastAsia="Verdana" w:cstheme="minorHAnsi"/>
          <w:sz w:val="24"/>
          <w:szCs w:val="24"/>
        </w:rPr>
        <w:t>Pzp</w:t>
      </w:r>
      <w:proofErr w:type="spellEnd"/>
      <w:r w:rsidR="002368D8" w:rsidRPr="00F830A1">
        <w:rPr>
          <w:rFonts w:eastAsia="Verdana" w:cstheme="minorHAnsi"/>
          <w:sz w:val="24"/>
          <w:szCs w:val="24"/>
        </w:rPr>
        <w:t xml:space="preserve"> (</w:t>
      </w:r>
      <w:r w:rsidR="002368D8" w:rsidRPr="00F830A1">
        <w:rPr>
          <w:rFonts w:eastAsia="Verdana" w:cstheme="minorHAnsi"/>
          <w:b/>
          <w:bCs/>
          <w:sz w:val="24"/>
          <w:szCs w:val="24"/>
        </w:rPr>
        <w:t>załącznik nr</w:t>
      </w:r>
      <w:r w:rsidR="003A2A06" w:rsidRPr="00F830A1">
        <w:rPr>
          <w:rFonts w:eastAsia="Verdana" w:cstheme="minorHAnsi"/>
          <w:b/>
          <w:bCs/>
          <w:sz w:val="24"/>
          <w:szCs w:val="24"/>
        </w:rPr>
        <w:t xml:space="preserve"> </w:t>
      </w:r>
      <w:r w:rsidR="00F830A1" w:rsidRPr="00F830A1">
        <w:rPr>
          <w:rFonts w:eastAsia="Verdana" w:cstheme="minorHAnsi"/>
          <w:b/>
          <w:bCs/>
          <w:sz w:val="24"/>
          <w:szCs w:val="24"/>
        </w:rPr>
        <w:t>3</w:t>
      </w:r>
      <w:r w:rsidR="002368D8" w:rsidRPr="00F830A1">
        <w:rPr>
          <w:rFonts w:eastAsia="Verdana" w:cstheme="minorHAnsi"/>
          <w:b/>
          <w:bCs/>
          <w:sz w:val="24"/>
          <w:szCs w:val="24"/>
        </w:rPr>
        <w:t xml:space="preserve"> do SWZ</w:t>
      </w:r>
      <w:r w:rsidR="002368D8" w:rsidRPr="00F830A1">
        <w:rPr>
          <w:rFonts w:eastAsia="Verdana" w:cstheme="minorHAnsi"/>
          <w:sz w:val="24"/>
          <w:szCs w:val="24"/>
        </w:rPr>
        <w:t>)</w:t>
      </w:r>
      <w:r w:rsidR="002E0B7F" w:rsidRPr="00F830A1">
        <w:rPr>
          <w:rFonts w:eastAsia="Verdana" w:cstheme="minorHAnsi"/>
          <w:sz w:val="24"/>
          <w:szCs w:val="24"/>
        </w:rPr>
        <w:t xml:space="preserve"> składane</w:t>
      </w:r>
      <w:r w:rsidR="003A2A06" w:rsidRPr="00F830A1">
        <w:rPr>
          <w:rFonts w:eastAsia="Verdana" w:cstheme="minorHAnsi"/>
          <w:sz w:val="24"/>
          <w:szCs w:val="24"/>
        </w:rPr>
        <w:t>, pod rygorem nieważności,</w:t>
      </w:r>
      <w:r w:rsidR="002E0B7F" w:rsidRPr="00F830A1">
        <w:rPr>
          <w:rFonts w:eastAsia="Verdana" w:cstheme="minorHAnsi"/>
          <w:sz w:val="24"/>
          <w:szCs w:val="24"/>
        </w:rPr>
        <w:t xml:space="preserve"> w</w:t>
      </w:r>
      <w:r w:rsidR="00F830A1" w:rsidRPr="00F830A1">
        <w:rPr>
          <w:rFonts w:eastAsia="Verdana" w:cstheme="minorHAnsi"/>
          <w:sz w:val="24"/>
          <w:szCs w:val="24"/>
        </w:rPr>
        <w:t> </w:t>
      </w:r>
      <w:r w:rsidR="002E0B7F" w:rsidRPr="00F830A1">
        <w:rPr>
          <w:rFonts w:eastAsia="Verdana" w:cstheme="minorHAnsi"/>
          <w:sz w:val="24"/>
          <w:szCs w:val="24"/>
        </w:rPr>
        <w:t>formie elektronicznej</w:t>
      </w:r>
      <w:r w:rsidR="00D557B7" w:rsidRPr="00F830A1">
        <w:rPr>
          <w:rFonts w:eastAsia="Verdana" w:cstheme="minorHAnsi"/>
          <w:sz w:val="24"/>
          <w:szCs w:val="24"/>
        </w:rPr>
        <w:t xml:space="preserve"> (opatrzone kwalifikowanym podpisem elektronicznym)</w:t>
      </w:r>
      <w:r w:rsidR="002E0B7F" w:rsidRPr="00F830A1">
        <w:rPr>
          <w:rFonts w:eastAsia="Verdana" w:cstheme="minorHAnsi"/>
          <w:sz w:val="24"/>
          <w:szCs w:val="24"/>
        </w:rPr>
        <w:t xml:space="preserve"> lub w postaci elektronicznej opatrzonej podpisem zaufanym lub podpisem osobistym,</w:t>
      </w:r>
    </w:p>
    <w:p w14:paraId="0B428BAB" w14:textId="1C3E99EB" w:rsidR="002368D8" w:rsidRPr="00F830A1" w:rsidRDefault="002368D8" w:rsidP="00454F21">
      <w:pPr>
        <w:pStyle w:val="Akapitzlist"/>
        <w:numPr>
          <w:ilvl w:val="0"/>
          <w:numId w:val="19"/>
        </w:numPr>
        <w:spacing w:after="0" w:line="240" w:lineRule="auto"/>
        <w:ind w:left="1134" w:right="20" w:hanging="425"/>
        <w:contextualSpacing w:val="0"/>
        <w:jc w:val="both"/>
        <w:rPr>
          <w:rFonts w:eastAsia="Verdana" w:cstheme="minorHAnsi"/>
          <w:b/>
          <w:sz w:val="24"/>
          <w:szCs w:val="24"/>
        </w:rPr>
      </w:pPr>
      <w:r w:rsidRPr="00F830A1">
        <w:rPr>
          <w:rFonts w:cstheme="minorHAnsi"/>
          <w:sz w:val="24"/>
          <w:szCs w:val="24"/>
        </w:rPr>
        <w:t>w przypadku wspólnego ubiegania się o zamówienie przez wykonawców, oświadczenie, o którym mowa w pkt 1 składa każdy z wykonawców wspólnie ubiegających się o zamówienie,</w:t>
      </w:r>
    </w:p>
    <w:p w14:paraId="1D6FCF02" w14:textId="458AF530" w:rsidR="003110BD" w:rsidRPr="00F830A1" w:rsidRDefault="00A3015D" w:rsidP="00454F21">
      <w:pPr>
        <w:pStyle w:val="Akapitzlist"/>
        <w:numPr>
          <w:ilvl w:val="0"/>
          <w:numId w:val="19"/>
        </w:numPr>
        <w:spacing w:after="0" w:line="240" w:lineRule="auto"/>
        <w:ind w:left="1134" w:right="20" w:hanging="425"/>
        <w:contextualSpacing w:val="0"/>
        <w:jc w:val="both"/>
        <w:rPr>
          <w:rFonts w:eastAsia="Verdana" w:cstheme="minorHAnsi"/>
          <w:bCs/>
          <w:sz w:val="24"/>
          <w:szCs w:val="24"/>
        </w:rPr>
      </w:pPr>
      <w:r w:rsidRPr="00F830A1">
        <w:rPr>
          <w:rFonts w:eastAsia="Verdana" w:cstheme="minorHAnsi"/>
          <w:bCs/>
          <w:sz w:val="24"/>
          <w:szCs w:val="24"/>
        </w:rPr>
        <w:t xml:space="preserve">w celu potwierdzenia, że osoba działająca w imieniu wykonawcy jest umocowana do jego reprezentowania, zamawiający żąda od wykonawcy </w:t>
      </w:r>
      <w:r w:rsidR="00C82607" w:rsidRPr="00F830A1">
        <w:rPr>
          <w:rFonts w:eastAsia="Verdana" w:cstheme="minorHAnsi"/>
          <w:bCs/>
          <w:sz w:val="24"/>
          <w:szCs w:val="24"/>
        </w:rPr>
        <w:t xml:space="preserve">złożenia </w:t>
      </w:r>
      <w:r w:rsidR="0027151F" w:rsidRPr="00F830A1">
        <w:rPr>
          <w:rFonts w:eastAsia="Verdana" w:cstheme="minorHAnsi"/>
          <w:bCs/>
          <w:sz w:val="24"/>
          <w:szCs w:val="24"/>
        </w:rPr>
        <w:t xml:space="preserve">wraz z ofertą </w:t>
      </w:r>
      <w:r w:rsidRPr="00F830A1">
        <w:rPr>
          <w:rFonts w:eastAsia="Verdana" w:cstheme="minorHAnsi"/>
          <w:b/>
          <w:sz w:val="24"/>
          <w:szCs w:val="24"/>
        </w:rPr>
        <w:t>odpisu lub informacji z Krajowego Rejestru Sądowego, Centralnej Ewidencji i</w:t>
      </w:r>
      <w:r w:rsidR="00C82607" w:rsidRPr="00F830A1">
        <w:rPr>
          <w:rFonts w:eastAsia="Verdana" w:cstheme="minorHAnsi"/>
          <w:b/>
          <w:sz w:val="24"/>
          <w:szCs w:val="24"/>
        </w:rPr>
        <w:t> </w:t>
      </w:r>
      <w:r w:rsidRPr="00F830A1">
        <w:rPr>
          <w:rFonts w:eastAsia="Verdana" w:cstheme="minorHAnsi"/>
          <w:b/>
          <w:sz w:val="24"/>
          <w:szCs w:val="24"/>
        </w:rPr>
        <w:t>Informacji o</w:t>
      </w:r>
      <w:r w:rsidR="00C82607" w:rsidRPr="00F830A1">
        <w:rPr>
          <w:rFonts w:eastAsia="Verdana" w:cstheme="minorHAnsi"/>
          <w:b/>
          <w:sz w:val="24"/>
          <w:szCs w:val="24"/>
        </w:rPr>
        <w:t> </w:t>
      </w:r>
      <w:r w:rsidRPr="00F830A1">
        <w:rPr>
          <w:rFonts w:eastAsia="Verdana" w:cstheme="minorHAnsi"/>
          <w:b/>
          <w:sz w:val="24"/>
          <w:szCs w:val="24"/>
        </w:rPr>
        <w:t>Działalności Gospodarczej lub innego właściwego rejestru</w:t>
      </w:r>
      <w:r w:rsidRPr="00F830A1">
        <w:rPr>
          <w:rFonts w:eastAsia="Verdana" w:cstheme="minorHAnsi"/>
          <w:bCs/>
          <w:sz w:val="24"/>
          <w:szCs w:val="24"/>
        </w:rPr>
        <w:t>, przy czym, Wykonawca nie jest zobowiązany do złożenia tych dokumentów, jeżeli zamawiający może je uzyskać za pomocą bezpłatnych i</w:t>
      </w:r>
      <w:r w:rsidR="00827C33" w:rsidRPr="00F830A1">
        <w:rPr>
          <w:rFonts w:eastAsia="Verdana" w:cstheme="minorHAnsi"/>
          <w:bCs/>
          <w:sz w:val="24"/>
          <w:szCs w:val="24"/>
        </w:rPr>
        <w:t> </w:t>
      </w:r>
      <w:r w:rsidRPr="00F830A1">
        <w:rPr>
          <w:rFonts w:eastAsia="Verdana" w:cstheme="minorHAnsi"/>
          <w:bCs/>
          <w:sz w:val="24"/>
          <w:szCs w:val="24"/>
        </w:rPr>
        <w:t xml:space="preserve">ogólnodostępnych baz danych, </w:t>
      </w:r>
      <w:r w:rsidRPr="00F830A1">
        <w:rPr>
          <w:rFonts w:eastAsia="Verdana" w:cstheme="minorHAnsi"/>
          <w:b/>
          <w:sz w:val="24"/>
          <w:szCs w:val="24"/>
        </w:rPr>
        <w:t>o ile wykonawca wskazał dane umożliwiające dostęp do tych dokumentów</w:t>
      </w:r>
      <w:r w:rsidRPr="00F830A1">
        <w:rPr>
          <w:rFonts w:eastAsia="Verdana" w:cstheme="minorHAnsi"/>
          <w:bCs/>
          <w:sz w:val="24"/>
          <w:szCs w:val="24"/>
        </w:rPr>
        <w:t>,</w:t>
      </w:r>
    </w:p>
    <w:p w14:paraId="70BFE9B1" w14:textId="77297990" w:rsidR="00CC22A2" w:rsidRPr="00F830A1"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F830A1">
        <w:rPr>
          <w:rFonts w:eastAsia="Verdana" w:cstheme="minorHAnsi"/>
          <w:sz w:val="24"/>
          <w:szCs w:val="24"/>
        </w:rPr>
        <w:t>pełnomocnictwo lub inny dokument potwierdzający umocowanie do reprezentowania wykonawcy - jeżeli w imieniu wykonawcy działa osoba, której umocowanie do jego reprezentowania nie wynika z dokumentów</w:t>
      </w:r>
      <w:r w:rsidR="00C82607" w:rsidRPr="00F830A1">
        <w:rPr>
          <w:rFonts w:eastAsia="Verdana" w:cstheme="minorHAnsi"/>
          <w:sz w:val="24"/>
          <w:szCs w:val="24"/>
        </w:rPr>
        <w:t>, o których mowa w ust.</w:t>
      </w:r>
      <w:r w:rsidR="00F830A1" w:rsidRPr="00F830A1">
        <w:rPr>
          <w:rFonts w:eastAsia="Verdana" w:cstheme="minorHAnsi"/>
          <w:sz w:val="24"/>
          <w:szCs w:val="24"/>
        </w:rPr>
        <w:t xml:space="preserve"> 3</w:t>
      </w:r>
      <w:r w:rsidR="00F0196D" w:rsidRPr="00F830A1">
        <w:rPr>
          <w:rFonts w:eastAsia="Verdana" w:cstheme="minorHAnsi"/>
          <w:sz w:val="24"/>
          <w:szCs w:val="24"/>
        </w:rPr>
        <w:t>,</w:t>
      </w:r>
    </w:p>
    <w:p w14:paraId="1FEC7EE8" w14:textId="1D2114EC" w:rsidR="00CC22A2" w:rsidRPr="00F830A1" w:rsidRDefault="00CC22A2"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F830A1">
        <w:rPr>
          <w:rFonts w:cstheme="minorHAnsi"/>
          <w:sz w:val="24"/>
          <w:szCs w:val="24"/>
        </w:rPr>
        <w:t xml:space="preserve">pełnomocnictwo, o którym mowa w dziale </w:t>
      </w:r>
      <w:r w:rsidR="00C82607" w:rsidRPr="00F830A1">
        <w:rPr>
          <w:rFonts w:cstheme="minorHAnsi"/>
          <w:sz w:val="24"/>
          <w:szCs w:val="24"/>
        </w:rPr>
        <w:t>IX</w:t>
      </w:r>
      <w:r w:rsidRPr="00F830A1">
        <w:rPr>
          <w:rFonts w:cstheme="minorHAnsi"/>
          <w:sz w:val="24"/>
          <w:szCs w:val="24"/>
        </w:rPr>
        <w:t xml:space="preserve"> ust. 1 SWZ - w przypadku wspólnego ubiegania się o zamówienie przez wykonawców</w:t>
      </w:r>
      <w:r w:rsidR="00F0196D" w:rsidRPr="00F830A1">
        <w:rPr>
          <w:rFonts w:eastAsia="Verdana" w:cstheme="minorHAnsi"/>
          <w:sz w:val="24"/>
          <w:szCs w:val="24"/>
        </w:rPr>
        <w:t>,</w:t>
      </w:r>
      <w:r w:rsidR="005A7369" w:rsidRPr="00F830A1">
        <w:rPr>
          <w:rFonts w:eastAsia="Verdana" w:cstheme="minorHAnsi"/>
          <w:sz w:val="24"/>
          <w:szCs w:val="24"/>
        </w:rPr>
        <w:t xml:space="preserve"> (pełnomocnictwo, podpisane przez osoby upoważnione do składania oświadczeń woli każdego ze wspólników).</w:t>
      </w:r>
    </w:p>
    <w:p w14:paraId="5B04C05A" w14:textId="2B3F9190" w:rsidR="0076265C" w:rsidRPr="00F830A1" w:rsidRDefault="00AB0A1C" w:rsidP="00454F21">
      <w:pPr>
        <w:pStyle w:val="Akapitzlist"/>
        <w:numPr>
          <w:ilvl w:val="0"/>
          <w:numId w:val="19"/>
        </w:numPr>
        <w:spacing w:after="0" w:line="240" w:lineRule="auto"/>
        <w:ind w:left="1134" w:right="20" w:hanging="425"/>
        <w:contextualSpacing w:val="0"/>
        <w:jc w:val="both"/>
        <w:rPr>
          <w:rFonts w:eastAsia="Verdana" w:cstheme="minorHAnsi"/>
          <w:sz w:val="24"/>
          <w:szCs w:val="24"/>
        </w:rPr>
      </w:pPr>
      <w:r w:rsidRPr="00F830A1">
        <w:rPr>
          <w:rFonts w:eastAsia="Verdana" w:cstheme="minorHAnsi"/>
          <w:sz w:val="24"/>
          <w:szCs w:val="24"/>
        </w:rPr>
        <w:t>z</w:t>
      </w:r>
      <w:r w:rsidR="0076265C" w:rsidRPr="00F830A1">
        <w:rPr>
          <w:rFonts w:eastAsia="Verdana" w:cstheme="minorHAnsi"/>
          <w:sz w:val="24"/>
          <w:szCs w:val="24"/>
        </w:rPr>
        <w:t xml:space="preserve">astrzeżenie tajemnicy przedsiębiorstwa – w sytuacji, gdy oferta lub inne dokumenty składane w toku postępowania będą zawierały tajemnicę przedsiębiorstwa, Wykonawca, wraz z przekazaniem takich informacji, zastrzega, </w:t>
      </w:r>
      <w:r w:rsidR="0076265C" w:rsidRPr="00F830A1">
        <w:rPr>
          <w:rFonts w:eastAsia="Verdana" w:cstheme="minorHAnsi"/>
          <w:sz w:val="24"/>
          <w:szCs w:val="24"/>
        </w:rPr>
        <w:lastRenderedPageBreak/>
        <w:t>że nie mogą być one udostępniane, oraz wykazuje, że zastrzeżone informacje stanowią tajemnicę przedsiębiorstwa w rozumieniu przepisów ustawy z 16 kwietnia 1993 r. o zwalczaniu nieuczciwej konkurencji (jeżeli dotyczy).</w:t>
      </w:r>
    </w:p>
    <w:p w14:paraId="0EC2AD19" w14:textId="552F718B" w:rsidR="004E4098" w:rsidRPr="00F830A1" w:rsidRDefault="004E409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b/>
          <w:bCs/>
          <w:sz w:val="24"/>
          <w:szCs w:val="24"/>
        </w:rPr>
        <w:t>Zamawiający</w:t>
      </w:r>
      <w:r w:rsidRPr="00F830A1">
        <w:rPr>
          <w:rFonts w:eastAsia="Verdana" w:cstheme="minorHAnsi"/>
          <w:sz w:val="24"/>
          <w:szCs w:val="24"/>
        </w:rPr>
        <w:t xml:space="preserve"> </w:t>
      </w:r>
      <w:r w:rsidRPr="00F830A1">
        <w:rPr>
          <w:rFonts w:eastAsia="Verdana" w:cstheme="minorHAnsi"/>
          <w:b/>
          <w:bCs/>
          <w:sz w:val="24"/>
          <w:szCs w:val="24"/>
        </w:rPr>
        <w:t>żąda wskazania przez wykonawcę części zamówienia, których wykonanie zamierza powierzyć podwykonawcom</w:t>
      </w:r>
      <w:r w:rsidRPr="00F830A1">
        <w:rPr>
          <w:rFonts w:eastAsia="Verdana" w:cstheme="minorHAnsi"/>
          <w:sz w:val="24"/>
          <w:szCs w:val="24"/>
        </w:rPr>
        <w:t xml:space="preserve"> i podania przez wykonawcę nazw podwykonawców</w:t>
      </w:r>
      <w:r w:rsidR="00C82607" w:rsidRPr="00F830A1">
        <w:rPr>
          <w:rFonts w:eastAsia="Verdana" w:cstheme="minorHAnsi"/>
          <w:sz w:val="24"/>
          <w:szCs w:val="24"/>
        </w:rPr>
        <w:t>,</w:t>
      </w:r>
      <w:r w:rsidRPr="00F830A1">
        <w:rPr>
          <w:rFonts w:eastAsia="Verdana" w:cstheme="minorHAnsi"/>
          <w:sz w:val="24"/>
          <w:szCs w:val="24"/>
        </w:rPr>
        <w:t xml:space="preserve"> jeżeli są już znani. Informacji należy udzielić w formularzu ofertowym stanowiącym załącznik nr </w:t>
      </w:r>
      <w:r w:rsidR="00C30E0D">
        <w:rPr>
          <w:rFonts w:eastAsia="Verdana" w:cstheme="minorHAnsi"/>
          <w:sz w:val="24"/>
          <w:szCs w:val="24"/>
        </w:rPr>
        <w:t>2</w:t>
      </w:r>
      <w:r w:rsidRPr="00F830A1">
        <w:rPr>
          <w:rFonts w:eastAsia="Verdana" w:cstheme="minorHAnsi"/>
          <w:sz w:val="24"/>
          <w:szCs w:val="24"/>
        </w:rPr>
        <w:t xml:space="preserve"> do SWZ.</w:t>
      </w:r>
    </w:p>
    <w:p w14:paraId="299D95D2" w14:textId="74F4A6D0" w:rsidR="00F210A6" w:rsidRPr="00F830A1" w:rsidRDefault="00F210A6"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cstheme="minorHAnsi"/>
          <w:sz w:val="24"/>
          <w:szCs w:val="24"/>
        </w:rPr>
        <w:t>Sposób sporządzenia dokumentów elektronicznych musi być zgod</w:t>
      </w:r>
      <w:r w:rsidR="004E4098" w:rsidRPr="00F830A1">
        <w:rPr>
          <w:rFonts w:cstheme="minorHAnsi"/>
          <w:sz w:val="24"/>
          <w:szCs w:val="24"/>
        </w:rPr>
        <w:t>n</w:t>
      </w:r>
      <w:r w:rsidRPr="00F830A1">
        <w:rPr>
          <w:rFonts w:cstheme="minorHAnsi"/>
          <w:sz w:val="24"/>
          <w:szCs w:val="24"/>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sidR="00783930" w:rsidRPr="00F830A1">
        <w:rPr>
          <w:rFonts w:cstheme="minorHAnsi"/>
          <w:sz w:val="24"/>
          <w:szCs w:val="24"/>
        </w:rPr>
        <w:t> </w:t>
      </w:r>
      <w:r w:rsidRPr="00F830A1">
        <w:rPr>
          <w:rFonts w:cstheme="minorHAnsi"/>
          <w:sz w:val="24"/>
          <w:szCs w:val="24"/>
        </w:rPr>
        <w:t>dnia 23 grudnia 2020 r. w sprawie podmiotowych środków dowodowych oraz innych dokumentów lub oświadczeń, jakich może żądać zamawiający od wykonawcy (Dz. U. z</w:t>
      </w:r>
      <w:r w:rsidR="00783930" w:rsidRPr="00F830A1">
        <w:rPr>
          <w:rFonts w:cstheme="minorHAnsi"/>
          <w:sz w:val="24"/>
          <w:szCs w:val="24"/>
        </w:rPr>
        <w:t> </w:t>
      </w:r>
      <w:r w:rsidRPr="00F830A1">
        <w:rPr>
          <w:rFonts w:cstheme="minorHAnsi"/>
          <w:sz w:val="24"/>
          <w:szCs w:val="24"/>
        </w:rPr>
        <w:t>2020 poz. 2415).</w:t>
      </w:r>
    </w:p>
    <w:p w14:paraId="3F8B4D6D" w14:textId="54869336" w:rsidR="002368D8" w:rsidRPr="00F830A1"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E262C8E" w14:textId="39EA6BCC" w:rsidR="002368D8" w:rsidRPr="00F830A1"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sz w:val="24"/>
          <w:szCs w:val="24"/>
        </w:rPr>
        <w:t>Oferta oraz pozostałe oświadczenia i dokumenty, dla których Zamawiający określił wzory w formie formularzy zamieszczonych w załącznikach do SWZ, powinny być sporządzone zgodnie z tymi wzorami</w:t>
      </w:r>
      <w:r w:rsidR="00264680" w:rsidRPr="00F830A1">
        <w:rPr>
          <w:rFonts w:eastAsia="Verdana" w:cstheme="minorHAnsi"/>
          <w:sz w:val="24"/>
          <w:szCs w:val="24"/>
        </w:rPr>
        <w:t>.</w:t>
      </w:r>
    </w:p>
    <w:p w14:paraId="7A55BCCB" w14:textId="6C0F1AB8" w:rsidR="002368D8" w:rsidRPr="00F830A1" w:rsidRDefault="002368D8"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sz w:val="24"/>
          <w:szCs w:val="24"/>
        </w:rPr>
        <w:t>Oferta powinna być sporządzona w języku polskim. Każdy dokument składający się na ofertę powinien być czytelny.</w:t>
      </w:r>
    </w:p>
    <w:p w14:paraId="2F0BD467" w14:textId="08310D38" w:rsidR="00754C04" w:rsidRPr="00F830A1" w:rsidRDefault="004E5EEE" w:rsidP="00454F21">
      <w:pPr>
        <w:pStyle w:val="Akapitzlist"/>
        <w:numPr>
          <w:ilvl w:val="0"/>
          <w:numId w:val="18"/>
        </w:numPr>
        <w:spacing w:after="0" w:line="240" w:lineRule="auto"/>
        <w:ind w:left="709" w:hanging="425"/>
        <w:contextualSpacing w:val="0"/>
        <w:jc w:val="both"/>
        <w:rPr>
          <w:rFonts w:eastAsia="Verdana" w:cstheme="minorHAnsi"/>
          <w:sz w:val="24"/>
          <w:szCs w:val="24"/>
        </w:rPr>
      </w:pPr>
      <w:r w:rsidRPr="00F830A1">
        <w:rPr>
          <w:rFonts w:eastAsia="Verdana" w:cstheme="minorHAnsi"/>
          <w:sz w:val="24"/>
          <w:szCs w:val="24"/>
        </w:rPr>
        <w:t>Podmiotowe środki dowodowe lub inne dokumenty, w tym dokumenty potwierdzające umocowanie do reprezentowania, sporządzone w języku obcym przekazuje się wraz z tłumaczeniem na język polski.</w:t>
      </w:r>
    </w:p>
    <w:p w14:paraId="72AFD1A9" w14:textId="59907A31" w:rsidR="004E5EEE" w:rsidRPr="00F830A1" w:rsidRDefault="004E5EEE" w:rsidP="00454F21">
      <w:pPr>
        <w:pStyle w:val="Akapitzlist"/>
        <w:numPr>
          <w:ilvl w:val="0"/>
          <w:numId w:val="18"/>
        </w:numPr>
        <w:spacing w:after="0" w:line="240" w:lineRule="auto"/>
        <w:ind w:left="709" w:hanging="425"/>
        <w:contextualSpacing w:val="0"/>
        <w:jc w:val="both"/>
        <w:rPr>
          <w:rFonts w:cstheme="minorHAnsi"/>
          <w:sz w:val="24"/>
          <w:szCs w:val="24"/>
        </w:rPr>
      </w:pPr>
      <w:r w:rsidRPr="00F830A1">
        <w:rPr>
          <w:rFonts w:cstheme="minorHAnsi"/>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(tekst jedn. Dz. U. z 202</w:t>
      </w:r>
      <w:r w:rsidR="00624CDA" w:rsidRPr="00F830A1">
        <w:rPr>
          <w:rFonts w:cstheme="minorHAnsi"/>
          <w:sz w:val="24"/>
          <w:szCs w:val="24"/>
        </w:rPr>
        <w:t>2</w:t>
      </w:r>
      <w:r w:rsidRPr="00F830A1">
        <w:rPr>
          <w:rFonts w:cstheme="minorHAnsi"/>
          <w:sz w:val="24"/>
          <w:szCs w:val="24"/>
        </w:rPr>
        <w:t xml:space="preserve"> r. poz. </w:t>
      </w:r>
      <w:r w:rsidR="00624CDA" w:rsidRPr="00F830A1">
        <w:rPr>
          <w:rFonts w:cstheme="minorHAnsi"/>
          <w:sz w:val="24"/>
          <w:szCs w:val="24"/>
        </w:rPr>
        <w:t>1233</w:t>
      </w:r>
      <w:r w:rsidRPr="00F830A1">
        <w:rPr>
          <w:rFonts w:cstheme="minorHAnsi"/>
          <w:sz w:val="24"/>
          <w:szCs w:val="24"/>
        </w:rPr>
        <w:t>), wykonawca, w celu utrzymania w</w:t>
      </w:r>
      <w:r w:rsidR="0027527D" w:rsidRPr="00F830A1">
        <w:rPr>
          <w:rFonts w:cstheme="minorHAnsi"/>
          <w:sz w:val="24"/>
          <w:szCs w:val="24"/>
        </w:rPr>
        <w:t> </w:t>
      </w:r>
      <w:r w:rsidRPr="00F830A1">
        <w:rPr>
          <w:rFonts w:cstheme="minorHAnsi"/>
          <w:sz w:val="24"/>
          <w:szCs w:val="24"/>
        </w:rPr>
        <w:t>poufności tych informacji, przekazuje je w wydzielonym i odpowiednio oznaczonym pliku, wraz z jednoczesnym zaznaczeniem polecenia „Załącznik stanowiący tajemnicę przedsiębiorstwa” a następnie wraz z plikami stanowiącymi jawną część</w:t>
      </w:r>
      <w:r w:rsidR="00264680" w:rsidRPr="00F830A1">
        <w:rPr>
          <w:rFonts w:cstheme="minorHAnsi"/>
          <w:sz w:val="24"/>
          <w:szCs w:val="24"/>
        </w:rPr>
        <w:t xml:space="preserve"> oferty</w:t>
      </w:r>
      <w:r w:rsidRPr="00F830A1">
        <w:rPr>
          <w:rFonts w:cstheme="minorHAnsi"/>
          <w:sz w:val="24"/>
          <w:szCs w:val="24"/>
        </w:rPr>
        <w:t xml:space="preserve"> </w:t>
      </w:r>
      <w:r w:rsidR="00264680" w:rsidRPr="00F830A1">
        <w:rPr>
          <w:rFonts w:cstheme="minorHAnsi"/>
          <w:sz w:val="24"/>
          <w:szCs w:val="24"/>
        </w:rPr>
        <w:t xml:space="preserve">(oferta wraz z załącznikami nieobjętymi tajemnicą przedsiębiorstwa) </w:t>
      </w:r>
      <w:r w:rsidRPr="00F830A1">
        <w:rPr>
          <w:rFonts w:cstheme="minorHAnsi"/>
          <w:sz w:val="24"/>
          <w:szCs w:val="24"/>
        </w:rPr>
        <w:t>należy ten plik zaszyfrować.</w:t>
      </w:r>
    </w:p>
    <w:p w14:paraId="73580A0C" w14:textId="07EB6D27" w:rsidR="001B6C2F" w:rsidRPr="00F830A1" w:rsidRDefault="00EF7396" w:rsidP="00454F21">
      <w:pPr>
        <w:pStyle w:val="Akapitzlist"/>
        <w:numPr>
          <w:ilvl w:val="0"/>
          <w:numId w:val="18"/>
        </w:numPr>
        <w:spacing w:after="0" w:line="240" w:lineRule="auto"/>
        <w:ind w:left="709" w:hanging="425"/>
        <w:contextualSpacing w:val="0"/>
        <w:jc w:val="both"/>
        <w:rPr>
          <w:rFonts w:cstheme="minorHAnsi"/>
          <w:sz w:val="24"/>
          <w:szCs w:val="24"/>
        </w:rPr>
      </w:pPr>
      <w:r w:rsidRPr="00F830A1">
        <w:rPr>
          <w:rFonts w:cstheme="minorHAnsi"/>
          <w:sz w:val="24"/>
          <w:szCs w:val="24"/>
        </w:rPr>
        <w:t>Zaleca się, aby o</w:t>
      </w:r>
      <w:r w:rsidR="001B6C2F" w:rsidRPr="00F830A1">
        <w:rPr>
          <w:rFonts w:cstheme="minorHAnsi"/>
          <w:sz w:val="24"/>
          <w:szCs w:val="24"/>
        </w:rPr>
        <w:t xml:space="preserve">ferta i dokumenty </w:t>
      </w:r>
      <w:r w:rsidRPr="00F830A1">
        <w:rPr>
          <w:rFonts w:cstheme="minorHAnsi"/>
          <w:sz w:val="24"/>
          <w:szCs w:val="24"/>
        </w:rPr>
        <w:t>były</w:t>
      </w:r>
      <w:r w:rsidR="001B6C2F" w:rsidRPr="00F830A1">
        <w:rPr>
          <w:rFonts w:cstheme="minorHAnsi"/>
          <w:sz w:val="24"/>
          <w:szCs w:val="24"/>
        </w:rPr>
        <w:t xml:space="preserve"> </w:t>
      </w:r>
      <w:r w:rsidR="0064722D" w:rsidRPr="00F830A1">
        <w:rPr>
          <w:rFonts w:cstheme="minorHAnsi"/>
          <w:sz w:val="24"/>
          <w:szCs w:val="24"/>
        </w:rPr>
        <w:t>zapisane</w:t>
      </w:r>
      <w:r w:rsidR="001B6C2F" w:rsidRPr="00F830A1">
        <w:rPr>
          <w:rFonts w:cstheme="minorHAnsi"/>
          <w:sz w:val="24"/>
          <w:szCs w:val="24"/>
        </w:rPr>
        <w:t xml:space="preserve"> w forma</w:t>
      </w:r>
      <w:r w:rsidR="006C3D82" w:rsidRPr="00F830A1">
        <w:rPr>
          <w:rFonts w:cstheme="minorHAnsi"/>
          <w:sz w:val="24"/>
          <w:szCs w:val="24"/>
        </w:rPr>
        <w:t>tach</w:t>
      </w:r>
      <w:r w:rsidR="001B6C2F" w:rsidRPr="00F830A1">
        <w:rPr>
          <w:rFonts w:cstheme="minorHAnsi"/>
          <w:sz w:val="24"/>
          <w:szCs w:val="24"/>
        </w:rPr>
        <w:t xml:space="preserve"> danych .pdf</w:t>
      </w:r>
      <w:r w:rsidR="0064722D" w:rsidRPr="00F830A1">
        <w:rPr>
          <w:rFonts w:cstheme="minorHAnsi"/>
          <w:sz w:val="24"/>
          <w:szCs w:val="24"/>
        </w:rPr>
        <w:t xml:space="preserve"> (zalecany)</w:t>
      </w:r>
      <w:r w:rsidR="001B6C2F" w:rsidRPr="00F830A1">
        <w:rPr>
          <w:rFonts w:cstheme="minorHAnsi"/>
          <w:sz w:val="24"/>
          <w:szCs w:val="24"/>
        </w:rPr>
        <w:t>, .</w:t>
      </w:r>
      <w:proofErr w:type="spellStart"/>
      <w:r w:rsidR="001B6C2F" w:rsidRPr="00F830A1">
        <w:rPr>
          <w:rFonts w:cstheme="minorHAnsi"/>
          <w:sz w:val="24"/>
          <w:szCs w:val="24"/>
        </w:rPr>
        <w:t>doc</w:t>
      </w:r>
      <w:proofErr w:type="spellEnd"/>
      <w:r w:rsidR="001B6C2F" w:rsidRPr="00F830A1">
        <w:rPr>
          <w:rFonts w:cstheme="minorHAnsi"/>
          <w:sz w:val="24"/>
          <w:szCs w:val="24"/>
        </w:rPr>
        <w:t>, .</w:t>
      </w:r>
      <w:proofErr w:type="spellStart"/>
      <w:r w:rsidR="001B6C2F" w:rsidRPr="00F830A1">
        <w:rPr>
          <w:rFonts w:cstheme="minorHAnsi"/>
          <w:sz w:val="24"/>
          <w:szCs w:val="24"/>
        </w:rPr>
        <w:t>docx</w:t>
      </w:r>
      <w:proofErr w:type="spellEnd"/>
      <w:r w:rsidR="001B6C2F" w:rsidRPr="00F830A1">
        <w:rPr>
          <w:rFonts w:cstheme="minorHAnsi"/>
          <w:sz w:val="24"/>
          <w:szCs w:val="24"/>
        </w:rPr>
        <w:t>, .rtf, .</w:t>
      </w:r>
      <w:proofErr w:type="spellStart"/>
      <w:r w:rsidR="001B6C2F" w:rsidRPr="00F830A1">
        <w:rPr>
          <w:rFonts w:cstheme="minorHAnsi"/>
          <w:sz w:val="24"/>
          <w:szCs w:val="24"/>
        </w:rPr>
        <w:t>xps</w:t>
      </w:r>
      <w:proofErr w:type="spellEnd"/>
      <w:r w:rsidR="001B6C2F" w:rsidRPr="00F830A1">
        <w:rPr>
          <w:rFonts w:cstheme="minorHAnsi"/>
          <w:sz w:val="24"/>
          <w:szCs w:val="24"/>
        </w:rPr>
        <w:t xml:space="preserve"> </w:t>
      </w:r>
      <w:proofErr w:type="spellStart"/>
      <w:r w:rsidR="0064722D" w:rsidRPr="00F830A1">
        <w:rPr>
          <w:rFonts w:cstheme="minorHAnsi"/>
          <w:sz w:val="24"/>
          <w:szCs w:val="24"/>
        </w:rPr>
        <w:t>jpeg</w:t>
      </w:r>
      <w:proofErr w:type="spellEnd"/>
      <w:r w:rsidR="0064722D" w:rsidRPr="00F830A1">
        <w:rPr>
          <w:rFonts w:cstheme="minorHAnsi"/>
          <w:sz w:val="24"/>
          <w:szCs w:val="24"/>
        </w:rPr>
        <w:t xml:space="preserve">, jpg </w:t>
      </w:r>
      <w:proofErr w:type="spellStart"/>
      <w:r w:rsidR="001B6C2F" w:rsidRPr="00F830A1">
        <w:rPr>
          <w:rFonts w:cstheme="minorHAnsi"/>
          <w:sz w:val="24"/>
          <w:szCs w:val="24"/>
        </w:rPr>
        <w:t>lub.odt</w:t>
      </w:r>
      <w:proofErr w:type="spellEnd"/>
      <w:r w:rsidR="001B6C2F" w:rsidRPr="00F830A1">
        <w:rPr>
          <w:rFonts w:cstheme="minorHAnsi"/>
          <w:sz w:val="24"/>
          <w:szCs w:val="24"/>
        </w:rPr>
        <w:t xml:space="preserve">. </w:t>
      </w:r>
    </w:p>
    <w:p w14:paraId="57B7C18A" w14:textId="11F458E8" w:rsidR="00264680" w:rsidRPr="00F830A1" w:rsidRDefault="00264680" w:rsidP="00454F21">
      <w:pPr>
        <w:pStyle w:val="Akapitzlist"/>
        <w:numPr>
          <w:ilvl w:val="0"/>
          <w:numId w:val="18"/>
        </w:numPr>
        <w:spacing w:after="0" w:line="240" w:lineRule="auto"/>
        <w:ind w:left="709" w:hanging="425"/>
        <w:contextualSpacing w:val="0"/>
        <w:jc w:val="both"/>
        <w:rPr>
          <w:rFonts w:cstheme="minorHAnsi"/>
          <w:sz w:val="24"/>
          <w:szCs w:val="24"/>
        </w:rPr>
      </w:pPr>
      <w:r w:rsidRPr="00F830A1">
        <w:rPr>
          <w:rFonts w:cstheme="minorHAnsi"/>
          <w:sz w:val="24"/>
          <w:szCs w:val="24"/>
        </w:rPr>
        <w:t>Sposób składania ofert</w:t>
      </w:r>
      <w:r w:rsidR="00C82607" w:rsidRPr="00F830A1">
        <w:rPr>
          <w:rFonts w:cstheme="minorHAnsi"/>
          <w:sz w:val="24"/>
          <w:szCs w:val="24"/>
        </w:rPr>
        <w:t>y</w:t>
      </w:r>
      <w:r w:rsidRPr="00F830A1">
        <w:rPr>
          <w:rFonts w:cstheme="minorHAnsi"/>
          <w:sz w:val="24"/>
          <w:szCs w:val="24"/>
        </w:rPr>
        <w:t xml:space="preserve"> określa dział XV SWZ.</w:t>
      </w:r>
    </w:p>
    <w:p w14:paraId="66036E8E" w14:textId="74B04906" w:rsidR="0056098D" w:rsidRPr="00F830A1" w:rsidRDefault="0056098D" w:rsidP="00454F21">
      <w:pPr>
        <w:pStyle w:val="Akapitzlist"/>
        <w:numPr>
          <w:ilvl w:val="0"/>
          <w:numId w:val="18"/>
        </w:numPr>
        <w:spacing w:after="0" w:line="240" w:lineRule="auto"/>
        <w:ind w:left="709" w:hanging="425"/>
        <w:contextualSpacing w:val="0"/>
        <w:jc w:val="both"/>
        <w:rPr>
          <w:rFonts w:cstheme="minorHAnsi"/>
          <w:sz w:val="24"/>
          <w:szCs w:val="24"/>
        </w:rPr>
      </w:pPr>
      <w:r w:rsidRPr="00F830A1">
        <w:rPr>
          <w:rFonts w:cstheme="minorHAnsi"/>
          <w:sz w:val="24"/>
          <w:szCs w:val="24"/>
        </w:rPr>
        <w:t>Postępowanie prowadzi się w języku polskim.</w:t>
      </w:r>
    </w:p>
    <w:p w14:paraId="00C94AEE" w14:textId="21B99B31" w:rsidR="004E5EEE" w:rsidRPr="00B8377F" w:rsidRDefault="004E5EEE" w:rsidP="00DF5664">
      <w:pPr>
        <w:spacing w:after="0" w:line="240" w:lineRule="auto"/>
        <w:jc w:val="both"/>
        <w:rPr>
          <w:rFonts w:eastAsia="Verdana" w:cstheme="minorHAnsi"/>
          <w:bCs/>
          <w:sz w:val="24"/>
          <w:szCs w:val="24"/>
          <w:highlight w:val="yellow"/>
        </w:rPr>
      </w:pPr>
    </w:p>
    <w:p w14:paraId="1BF6843B" w14:textId="77777777" w:rsidR="005D58D8" w:rsidRPr="00556417"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bookmarkStart w:id="3" w:name="_Hlk90450640"/>
      <w:r w:rsidRPr="00556417">
        <w:rPr>
          <w:rFonts w:eastAsia="Times New Roman" w:cstheme="minorHAnsi"/>
          <w:b/>
          <w:bCs/>
          <w:sz w:val="24"/>
          <w:szCs w:val="24"/>
          <w:u w:val="single"/>
          <w:lang w:eastAsia="pl-PL"/>
        </w:rPr>
        <w:t xml:space="preserve">WYMAGANIA DOTYCZĄCE WADIUM, W TYM JEGO KWOTA </w:t>
      </w:r>
    </w:p>
    <w:p w14:paraId="4A650589" w14:textId="0DACD72D" w:rsidR="005D58D8" w:rsidRPr="00556417" w:rsidRDefault="00EB1A1A" w:rsidP="00EB1A1A">
      <w:pPr>
        <w:suppressAutoHyphens/>
        <w:spacing w:after="0" w:line="240" w:lineRule="auto"/>
        <w:ind w:left="284"/>
        <w:jc w:val="both"/>
        <w:rPr>
          <w:rFonts w:cstheme="minorHAnsi"/>
          <w:sz w:val="24"/>
          <w:szCs w:val="24"/>
        </w:rPr>
      </w:pPr>
      <w:r w:rsidRPr="00556417">
        <w:rPr>
          <w:rFonts w:cstheme="minorHAnsi"/>
          <w:sz w:val="24"/>
          <w:szCs w:val="24"/>
        </w:rPr>
        <w:t>Zamawiający nie żąda wniesienia wadium.</w:t>
      </w:r>
    </w:p>
    <w:p w14:paraId="3AC783C2" w14:textId="77777777" w:rsidR="00A73536" w:rsidRPr="00B8377F" w:rsidRDefault="00A73536" w:rsidP="00EB1A1A">
      <w:pPr>
        <w:suppressAutoHyphens/>
        <w:spacing w:after="0" w:line="240" w:lineRule="auto"/>
        <w:ind w:left="284"/>
        <w:jc w:val="both"/>
        <w:rPr>
          <w:rFonts w:cstheme="minorHAnsi"/>
          <w:sz w:val="24"/>
          <w:szCs w:val="24"/>
          <w:highlight w:val="yellow"/>
        </w:rPr>
      </w:pPr>
    </w:p>
    <w:bookmarkEnd w:id="3"/>
    <w:p w14:paraId="26895B5E" w14:textId="77777777" w:rsidR="005D58D8" w:rsidRPr="00556417" w:rsidRDefault="005D58D8" w:rsidP="005D58D8">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56417">
        <w:rPr>
          <w:rFonts w:eastAsia="Times New Roman" w:cstheme="minorHAnsi"/>
          <w:b/>
          <w:bCs/>
          <w:sz w:val="24"/>
          <w:szCs w:val="24"/>
          <w:u w:val="single"/>
          <w:lang w:eastAsia="pl-PL"/>
        </w:rPr>
        <w:t>TERMIN ZWIĄZANIA OFERTĄ</w:t>
      </w:r>
    </w:p>
    <w:p w14:paraId="7E82EF79" w14:textId="696A21A2" w:rsidR="005D58D8" w:rsidRPr="00022C18" w:rsidRDefault="005D58D8" w:rsidP="00454F21">
      <w:pPr>
        <w:pStyle w:val="Akapitzlist"/>
        <w:numPr>
          <w:ilvl w:val="0"/>
          <w:numId w:val="14"/>
        </w:numPr>
        <w:spacing w:after="0" w:line="240" w:lineRule="auto"/>
        <w:ind w:left="567" w:hanging="283"/>
        <w:jc w:val="both"/>
        <w:rPr>
          <w:rFonts w:cstheme="minorHAnsi"/>
          <w:sz w:val="24"/>
          <w:szCs w:val="24"/>
        </w:rPr>
      </w:pPr>
      <w:r w:rsidRPr="00022C18">
        <w:rPr>
          <w:rFonts w:cstheme="minorHAnsi"/>
          <w:sz w:val="24"/>
          <w:szCs w:val="24"/>
        </w:rPr>
        <w:t xml:space="preserve">Wykonawca będzie związany ofertą do dnia </w:t>
      </w:r>
      <w:r w:rsidR="00022C18" w:rsidRPr="00022C18">
        <w:rPr>
          <w:rFonts w:cstheme="minorHAnsi"/>
          <w:b/>
          <w:bCs/>
          <w:caps/>
          <w:sz w:val="24"/>
          <w:szCs w:val="24"/>
          <w:u w:val="single"/>
        </w:rPr>
        <w:t>05.01.2023</w:t>
      </w:r>
      <w:r w:rsidRPr="00022C18">
        <w:rPr>
          <w:rFonts w:cstheme="minorHAnsi"/>
          <w:b/>
          <w:bCs/>
          <w:caps/>
          <w:sz w:val="24"/>
          <w:szCs w:val="24"/>
          <w:u w:val="single"/>
        </w:rPr>
        <w:t xml:space="preserve"> </w:t>
      </w:r>
      <w:r w:rsidRPr="00022C18">
        <w:rPr>
          <w:rFonts w:cstheme="minorHAnsi"/>
          <w:b/>
          <w:bCs/>
          <w:sz w:val="24"/>
          <w:szCs w:val="24"/>
          <w:u w:val="single"/>
        </w:rPr>
        <w:t>r.</w:t>
      </w:r>
    </w:p>
    <w:p w14:paraId="0029FC5B" w14:textId="2E18B438" w:rsidR="005D58D8" w:rsidRPr="00556417" w:rsidRDefault="005D58D8" w:rsidP="00454F21">
      <w:pPr>
        <w:pStyle w:val="Akapitzlist"/>
        <w:numPr>
          <w:ilvl w:val="0"/>
          <w:numId w:val="14"/>
        </w:numPr>
        <w:spacing w:after="0" w:line="240" w:lineRule="auto"/>
        <w:ind w:left="567" w:hanging="283"/>
        <w:jc w:val="both"/>
        <w:rPr>
          <w:rFonts w:cstheme="minorHAnsi"/>
          <w:sz w:val="24"/>
          <w:szCs w:val="24"/>
        </w:rPr>
      </w:pPr>
      <w:r w:rsidRPr="00556417">
        <w:rPr>
          <w:rFonts w:cstheme="minorHAnsi"/>
          <w:sz w:val="24"/>
          <w:szCs w:val="24"/>
        </w:rPr>
        <w:lastRenderedPageBreak/>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14:paraId="46369925" w14:textId="19AB9D65" w:rsidR="005D58D8" w:rsidRPr="00556417" w:rsidRDefault="005D58D8" w:rsidP="00454F21">
      <w:pPr>
        <w:pStyle w:val="Akapitzlist"/>
        <w:numPr>
          <w:ilvl w:val="0"/>
          <w:numId w:val="14"/>
        </w:numPr>
        <w:spacing w:after="0" w:line="240" w:lineRule="auto"/>
        <w:ind w:left="567" w:hanging="283"/>
        <w:jc w:val="both"/>
        <w:rPr>
          <w:rFonts w:ascii="Times New Roman" w:eastAsia="Times New Roman" w:hAnsi="Times New Roman" w:cs="Times New Roman"/>
          <w:b/>
          <w:bCs/>
          <w:sz w:val="24"/>
          <w:szCs w:val="24"/>
          <w:u w:val="single"/>
          <w:lang w:eastAsia="pl-PL"/>
        </w:rPr>
      </w:pPr>
      <w:r w:rsidRPr="00556417">
        <w:rPr>
          <w:rFonts w:cstheme="minorHAnsi"/>
          <w:sz w:val="24"/>
          <w:szCs w:val="24"/>
        </w:rPr>
        <w:t xml:space="preserve">Przedłużenie terminu związania ofertą wymaga złożenia przez wykonawcę pisemnego oświadczenia o wyrażeniu zgody na przedłużenie terminu związania ofertą. </w:t>
      </w:r>
    </w:p>
    <w:p w14:paraId="00D44B42" w14:textId="77777777" w:rsidR="00BB5E3D" w:rsidRPr="00556417" w:rsidRDefault="00BB5E3D" w:rsidP="00DF5664">
      <w:pPr>
        <w:pStyle w:val="Akapitzlist"/>
        <w:shd w:val="clear" w:color="auto" w:fill="FFFFFF"/>
        <w:spacing w:after="0" w:line="240" w:lineRule="auto"/>
        <w:ind w:left="284"/>
        <w:jc w:val="both"/>
        <w:rPr>
          <w:rFonts w:eastAsia="Times New Roman" w:cstheme="minorHAnsi"/>
          <w:b/>
          <w:bCs/>
          <w:sz w:val="24"/>
          <w:szCs w:val="24"/>
          <w:u w:val="single"/>
          <w:lang w:eastAsia="pl-PL"/>
        </w:rPr>
      </w:pPr>
    </w:p>
    <w:p w14:paraId="23ED6161" w14:textId="369CE04E" w:rsidR="003E45FF" w:rsidRPr="00022C18"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022C18">
        <w:rPr>
          <w:rFonts w:eastAsia="Times New Roman" w:cstheme="minorHAnsi"/>
          <w:b/>
          <w:bCs/>
          <w:sz w:val="24"/>
          <w:szCs w:val="24"/>
          <w:u w:val="single"/>
          <w:lang w:eastAsia="pl-PL"/>
        </w:rPr>
        <w:t>SPOSÓB ORAZ TERMIN SKŁADANIA OFERT</w:t>
      </w:r>
    </w:p>
    <w:p w14:paraId="6E322F7F" w14:textId="751936B6" w:rsidR="008554BA" w:rsidRPr="00022C18" w:rsidRDefault="008554BA" w:rsidP="00454F21">
      <w:pPr>
        <w:pStyle w:val="Akapitzlist"/>
        <w:numPr>
          <w:ilvl w:val="0"/>
          <w:numId w:val="17"/>
        </w:numPr>
        <w:shd w:val="clear" w:color="auto" w:fill="FFFFFF"/>
        <w:spacing w:after="0" w:line="240" w:lineRule="auto"/>
        <w:ind w:left="709" w:hanging="425"/>
        <w:jc w:val="both"/>
        <w:rPr>
          <w:rFonts w:cstheme="minorHAnsi"/>
          <w:b/>
          <w:bCs/>
          <w:sz w:val="24"/>
          <w:szCs w:val="24"/>
        </w:rPr>
      </w:pPr>
      <w:r w:rsidRPr="00022C18">
        <w:rPr>
          <w:rFonts w:eastAsia="Times New Roman" w:cstheme="minorHAnsi"/>
          <w:sz w:val="24"/>
          <w:szCs w:val="24"/>
          <w:lang w:eastAsia="pl-PL"/>
        </w:rPr>
        <w:t>Ofertę</w:t>
      </w:r>
      <w:r w:rsidRPr="00022C18">
        <w:rPr>
          <w:rFonts w:cstheme="minorHAnsi"/>
          <w:sz w:val="24"/>
          <w:szCs w:val="24"/>
        </w:rPr>
        <w:t xml:space="preserve"> należy złożyć przez </w:t>
      </w:r>
      <w:proofErr w:type="spellStart"/>
      <w:r w:rsidRPr="00022C18">
        <w:rPr>
          <w:rFonts w:cstheme="minorHAnsi"/>
          <w:sz w:val="24"/>
          <w:szCs w:val="24"/>
        </w:rPr>
        <w:t>miniPortal</w:t>
      </w:r>
      <w:proofErr w:type="spellEnd"/>
      <w:r w:rsidRPr="00022C18">
        <w:rPr>
          <w:rFonts w:cstheme="minorHAnsi"/>
          <w:sz w:val="24"/>
          <w:szCs w:val="24"/>
        </w:rPr>
        <w:t xml:space="preserve"> za pośrednictwem </w:t>
      </w:r>
      <w:proofErr w:type="spellStart"/>
      <w:r w:rsidRPr="00022C18">
        <w:rPr>
          <w:rFonts w:cstheme="minorHAnsi"/>
          <w:sz w:val="24"/>
          <w:szCs w:val="24"/>
        </w:rPr>
        <w:t>ePuap</w:t>
      </w:r>
      <w:proofErr w:type="spellEnd"/>
      <w:r w:rsidRPr="00022C18">
        <w:rPr>
          <w:rFonts w:cstheme="minorHAnsi"/>
          <w:sz w:val="24"/>
          <w:szCs w:val="24"/>
        </w:rPr>
        <w:t xml:space="preserve"> do dnia </w:t>
      </w:r>
      <w:r w:rsidR="00022C18" w:rsidRPr="00022C18">
        <w:rPr>
          <w:rFonts w:cstheme="minorHAnsi"/>
          <w:b/>
          <w:bCs/>
          <w:sz w:val="24"/>
          <w:szCs w:val="24"/>
        </w:rPr>
        <w:t>0</w:t>
      </w:r>
      <w:r w:rsidR="00B73C90">
        <w:rPr>
          <w:rFonts w:cstheme="minorHAnsi"/>
          <w:b/>
          <w:bCs/>
          <w:sz w:val="24"/>
          <w:szCs w:val="24"/>
        </w:rPr>
        <w:t>8</w:t>
      </w:r>
      <w:r w:rsidR="00022C18" w:rsidRPr="00022C18">
        <w:rPr>
          <w:rFonts w:cstheme="minorHAnsi"/>
          <w:b/>
          <w:bCs/>
          <w:sz w:val="24"/>
          <w:szCs w:val="24"/>
        </w:rPr>
        <w:t>.12</w:t>
      </w:r>
      <w:r w:rsidR="0030669A" w:rsidRPr="00022C18">
        <w:rPr>
          <w:rFonts w:cstheme="minorHAnsi"/>
          <w:b/>
          <w:bCs/>
          <w:sz w:val="24"/>
          <w:szCs w:val="24"/>
        </w:rPr>
        <w:t>.2022</w:t>
      </w:r>
      <w:r w:rsidRPr="00022C18">
        <w:rPr>
          <w:rFonts w:cstheme="minorHAnsi"/>
          <w:b/>
          <w:bCs/>
          <w:sz w:val="24"/>
          <w:szCs w:val="24"/>
        </w:rPr>
        <w:t xml:space="preserve"> r. godz. 10:00.</w:t>
      </w:r>
    </w:p>
    <w:p w14:paraId="52EC26A1"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eastAsia="Verdana" w:cstheme="minorHAnsi"/>
          <w:sz w:val="24"/>
          <w:szCs w:val="24"/>
        </w:rPr>
      </w:pPr>
      <w:r w:rsidRPr="00556417">
        <w:rPr>
          <w:rFonts w:eastAsia="Verdana" w:cstheme="minorHAnsi"/>
          <w:b/>
          <w:sz w:val="24"/>
          <w:szCs w:val="24"/>
        </w:rPr>
        <w:t xml:space="preserve">Ofertę składa się </w:t>
      </w:r>
      <w:r w:rsidRPr="00556417">
        <w:rPr>
          <w:rFonts w:eastAsia="Verdana" w:cstheme="minorHAnsi"/>
          <w:b/>
          <w:sz w:val="24"/>
          <w:szCs w:val="24"/>
          <w:u w:val="single"/>
        </w:rPr>
        <w:t>pod rygorem nieważności</w:t>
      </w:r>
      <w:r w:rsidRPr="00556417">
        <w:rPr>
          <w:rFonts w:eastAsia="Verdana" w:cstheme="minorHAnsi"/>
          <w:b/>
          <w:sz w:val="24"/>
          <w:szCs w:val="24"/>
        </w:rPr>
        <w:t xml:space="preserve"> w formie elektronicznej (opatrzonej kwalifikowanym podpisem elektronicznym) lub w postaci elektronicznej opatrzonej podpisem zaufanym lub podpisem osobistym.</w:t>
      </w:r>
    </w:p>
    <w:p w14:paraId="4892DFB4"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eastAsia="Verdana" w:cstheme="minorHAnsi"/>
          <w:bCs/>
          <w:sz w:val="24"/>
          <w:szCs w:val="24"/>
        </w:rPr>
      </w:pPr>
      <w:r w:rsidRPr="00556417">
        <w:rPr>
          <w:rFonts w:eastAsia="Verdana" w:cstheme="minorHAnsi"/>
          <w:sz w:val="24"/>
          <w:szCs w:val="24"/>
        </w:rPr>
        <w:t xml:space="preserve">Wykonawca, aby wziąć udział w postępowaniu o udzielenie zamówienia publicznego i złożyć ofertę do postępowania musi posiadać konto na Platformie </w:t>
      </w:r>
      <w:proofErr w:type="spellStart"/>
      <w:r w:rsidRPr="00556417">
        <w:rPr>
          <w:rFonts w:eastAsia="Verdana" w:cstheme="minorHAnsi"/>
          <w:sz w:val="24"/>
          <w:szCs w:val="24"/>
        </w:rPr>
        <w:t>ePUAP</w:t>
      </w:r>
      <w:proofErr w:type="spellEnd"/>
      <w:r w:rsidRPr="00556417">
        <w:rPr>
          <w:rFonts w:eastAsia="Verdana" w:cstheme="minorHAnsi"/>
          <w:sz w:val="24"/>
          <w:szCs w:val="24"/>
        </w:rPr>
        <w:t>. Aby zaszyfrować i złożyć ofertę należy postępować zgodnie z „</w:t>
      </w:r>
      <w:r w:rsidRPr="00556417">
        <w:rPr>
          <w:rFonts w:eastAsia="Verdana" w:cstheme="minorHAnsi"/>
          <w:bCs/>
          <w:sz w:val="24"/>
          <w:szCs w:val="24"/>
        </w:rPr>
        <w:t xml:space="preserve">Instrukcją użytkownika systemu </w:t>
      </w:r>
      <w:proofErr w:type="spellStart"/>
      <w:r w:rsidRPr="00556417">
        <w:rPr>
          <w:rFonts w:eastAsia="Verdana" w:cstheme="minorHAnsi"/>
          <w:bCs/>
          <w:sz w:val="24"/>
          <w:szCs w:val="24"/>
        </w:rPr>
        <w:t>miniPortal</w:t>
      </w:r>
      <w:proofErr w:type="spellEnd"/>
      <w:r w:rsidRPr="00556417">
        <w:rPr>
          <w:rFonts w:eastAsia="Verdana" w:cstheme="minorHAnsi"/>
          <w:bCs/>
          <w:sz w:val="24"/>
          <w:szCs w:val="24"/>
        </w:rPr>
        <w:t xml:space="preserve"> – </w:t>
      </w:r>
      <w:proofErr w:type="spellStart"/>
      <w:r w:rsidRPr="00556417">
        <w:rPr>
          <w:rFonts w:eastAsia="Verdana" w:cstheme="minorHAnsi"/>
          <w:bCs/>
          <w:sz w:val="24"/>
          <w:szCs w:val="24"/>
        </w:rPr>
        <w:t>ePuap</w:t>
      </w:r>
      <w:proofErr w:type="spellEnd"/>
      <w:r w:rsidRPr="00556417">
        <w:rPr>
          <w:rFonts w:eastAsia="Verdana" w:cstheme="minorHAnsi"/>
          <w:bCs/>
          <w:sz w:val="24"/>
          <w:szCs w:val="24"/>
        </w:rPr>
        <w:t xml:space="preserve">” dostępną pod adresem </w:t>
      </w:r>
      <w:hyperlink r:id="rId25" w:history="1">
        <w:r w:rsidRPr="00556417">
          <w:rPr>
            <w:rStyle w:val="Hipercze"/>
            <w:rFonts w:eastAsia="Verdana" w:cstheme="minorHAnsi"/>
            <w:bCs/>
            <w:sz w:val="24"/>
            <w:szCs w:val="24"/>
          </w:rPr>
          <w:t>https://miniportal.uzp.gov.pl/Instrukcje</w:t>
        </w:r>
      </w:hyperlink>
      <w:r w:rsidRPr="00556417">
        <w:rPr>
          <w:rFonts w:eastAsia="Verdana" w:cstheme="minorHAnsi"/>
          <w:bCs/>
          <w:sz w:val="24"/>
          <w:szCs w:val="24"/>
        </w:rPr>
        <w:t xml:space="preserve">. </w:t>
      </w:r>
    </w:p>
    <w:p w14:paraId="459CE7D6"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Zamawiający zaleca przed podpisaniem, zapisanie formularza ofertowego w formacie .pdf</w:t>
      </w:r>
    </w:p>
    <w:p w14:paraId="2F76E8B7"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 xml:space="preserve">Formularz oferty musi być opatrzony przez osobę lub osoby uprawnione do reprezentowania wykonawcy, kwalifikowanym podpisem elektronicznym lub podpisem zaufanym lub podpisem osobistym. </w:t>
      </w:r>
    </w:p>
    <w:p w14:paraId="7FCA8480"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Podpisaną ofertę należy zaszyfrować.</w:t>
      </w:r>
    </w:p>
    <w:p w14:paraId="174A2268"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 xml:space="preserve">Funkcjonalność do zaszyfrowania oferty przez Wykonawcę jest dostępna dla wykonawców na </w:t>
      </w:r>
      <w:proofErr w:type="spellStart"/>
      <w:r w:rsidRPr="00556417">
        <w:rPr>
          <w:rFonts w:cstheme="minorHAnsi"/>
          <w:sz w:val="24"/>
          <w:szCs w:val="24"/>
        </w:rPr>
        <w:t>miniPortalu</w:t>
      </w:r>
      <w:proofErr w:type="spellEnd"/>
      <w:r w:rsidRPr="00556417">
        <w:rPr>
          <w:rFonts w:cstheme="minorHAnsi"/>
          <w:sz w:val="24"/>
          <w:szCs w:val="24"/>
        </w:rPr>
        <w:t xml:space="preserve">, w szczegółach danego postępowania. </w:t>
      </w:r>
    </w:p>
    <w:p w14:paraId="1216A5A8"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 xml:space="preserve">Wykonawca składa zaszyfrowaną ofertę za pośrednictwem „Formularza do złożenia, zmiany, wycofania oferty lub wniosku” dostępnego na </w:t>
      </w:r>
      <w:proofErr w:type="spellStart"/>
      <w:r w:rsidRPr="00556417">
        <w:rPr>
          <w:rFonts w:cstheme="minorHAnsi"/>
          <w:sz w:val="24"/>
          <w:szCs w:val="24"/>
        </w:rPr>
        <w:t>ePUAP</w:t>
      </w:r>
      <w:proofErr w:type="spellEnd"/>
      <w:r w:rsidRPr="00556417">
        <w:rPr>
          <w:rFonts w:cstheme="minorHAnsi"/>
          <w:sz w:val="24"/>
          <w:szCs w:val="24"/>
        </w:rPr>
        <w:t xml:space="preserve"> i udostępnionego również na </w:t>
      </w:r>
      <w:proofErr w:type="spellStart"/>
      <w:r w:rsidRPr="00556417">
        <w:rPr>
          <w:rFonts w:cstheme="minorHAnsi"/>
          <w:sz w:val="24"/>
          <w:szCs w:val="24"/>
        </w:rPr>
        <w:t>miniPortalu</w:t>
      </w:r>
      <w:proofErr w:type="spellEnd"/>
      <w:r w:rsidRPr="00556417">
        <w:rPr>
          <w:rFonts w:cstheme="minorHAnsi"/>
          <w:sz w:val="24"/>
          <w:szCs w:val="24"/>
        </w:rPr>
        <w:t>.</w:t>
      </w:r>
    </w:p>
    <w:p w14:paraId="09DDE883" w14:textId="7777777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 xml:space="preserve">Wykonawca może przed upływem terminu do składania ofert </w:t>
      </w:r>
      <w:r w:rsidRPr="00556417">
        <w:rPr>
          <w:rFonts w:cstheme="minorHAnsi"/>
          <w:b/>
          <w:bCs/>
          <w:sz w:val="24"/>
          <w:szCs w:val="24"/>
        </w:rPr>
        <w:t>wycofać</w:t>
      </w:r>
      <w:r w:rsidRPr="00556417">
        <w:rPr>
          <w:rFonts w:cstheme="minorHAnsi"/>
          <w:sz w:val="24"/>
          <w:szCs w:val="24"/>
        </w:rPr>
        <w:t xml:space="preserve"> ofertę za pośrednictwem „Formularza do złożenia, zmiany, wycofania oferty lub wniosku” dostępnego na </w:t>
      </w:r>
      <w:proofErr w:type="spellStart"/>
      <w:r w:rsidRPr="00556417">
        <w:rPr>
          <w:rFonts w:cstheme="minorHAnsi"/>
          <w:sz w:val="24"/>
          <w:szCs w:val="24"/>
        </w:rPr>
        <w:t>ePUAP</w:t>
      </w:r>
      <w:proofErr w:type="spellEnd"/>
      <w:r w:rsidRPr="00556417">
        <w:rPr>
          <w:rFonts w:cstheme="minorHAnsi"/>
          <w:sz w:val="24"/>
          <w:szCs w:val="24"/>
        </w:rPr>
        <w:t xml:space="preserve"> i udostępnionego również na </w:t>
      </w:r>
      <w:proofErr w:type="spellStart"/>
      <w:r w:rsidRPr="00556417">
        <w:rPr>
          <w:rFonts w:cstheme="minorHAnsi"/>
          <w:sz w:val="24"/>
          <w:szCs w:val="24"/>
        </w:rPr>
        <w:t>miniPortalu</w:t>
      </w:r>
      <w:proofErr w:type="spellEnd"/>
      <w:r w:rsidRPr="00556417">
        <w:rPr>
          <w:rFonts w:cstheme="minorHAnsi"/>
          <w:sz w:val="24"/>
          <w:szCs w:val="24"/>
        </w:rPr>
        <w:t xml:space="preserve">. Sposób wycofania oferty został opisany w „Instrukcji użytkownika systemu </w:t>
      </w:r>
      <w:proofErr w:type="spellStart"/>
      <w:r w:rsidRPr="00556417">
        <w:rPr>
          <w:rFonts w:cstheme="minorHAnsi"/>
          <w:sz w:val="24"/>
          <w:szCs w:val="24"/>
        </w:rPr>
        <w:t>miniPortal-ePuap</w:t>
      </w:r>
      <w:proofErr w:type="spellEnd"/>
      <w:r w:rsidRPr="00556417">
        <w:rPr>
          <w:rFonts w:cstheme="minorHAnsi"/>
          <w:sz w:val="24"/>
          <w:szCs w:val="24"/>
        </w:rPr>
        <w:t xml:space="preserve">” dostępnej na </w:t>
      </w:r>
      <w:proofErr w:type="spellStart"/>
      <w:r w:rsidRPr="00556417">
        <w:rPr>
          <w:rFonts w:cstheme="minorHAnsi"/>
          <w:sz w:val="24"/>
          <w:szCs w:val="24"/>
        </w:rPr>
        <w:t>miniPortalu</w:t>
      </w:r>
      <w:proofErr w:type="spellEnd"/>
      <w:r w:rsidRPr="00556417">
        <w:rPr>
          <w:rFonts w:cstheme="minorHAnsi"/>
          <w:sz w:val="24"/>
          <w:szCs w:val="24"/>
        </w:rPr>
        <w:t>.</w:t>
      </w:r>
    </w:p>
    <w:p w14:paraId="212DB233" w14:textId="3B88CE87" w:rsidR="006B5330" w:rsidRPr="00556417" w:rsidRDefault="006B5330"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Wykonawca po upływie terminu do składania ofert nie może skutecznie dokonać wycofa</w:t>
      </w:r>
      <w:r w:rsidR="001A141B" w:rsidRPr="00556417">
        <w:rPr>
          <w:rFonts w:cstheme="minorHAnsi"/>
          <w:sz w:val="24"/>
          <w:szCs w:val="24"/>
        </w:rPr>
        <w:t>nia</w:t>
      </w:r>
      <w:r w:rsidRPr="00556417">
        <w:rPr>
          <w:rFonts w:cstheme="minorHAnsi"/>
          <w:sz w:val="24"/>
          <w:szCs w:val="24"/>
        </w:rPr>
        <w:t xml:space="preserve"> złożonej oferty.</w:t>
      </w:r>
    </w:p>
    <w:p w14:paraId="0A67D7DB" w14:textId="65714275" w:rsidR="002E4CCB" w:rsidRPr="00556417" w:rsidRDefault="002E4CCB" w:rsidP="00454F21">
      <w:pPr>
        <w:pStyle w:val="Akapitzlist"/>
        <w:numPr>
          <w:ilvl w:val="0"/>
          <w:numId w:val="17"/>
        </w:numPr>
        <w:shd w:val="clear" w:color="auto" w:fill="FFFFFF"/>
        <w:spacing w:after="0" w:line="240" w:lineRule="auto"/>
        <w:ind w:left="709" w:hanging="425"/>
        <w:jc w:val="both"/>
        <w:rPr>
          <w:rFonts w:cstheme="minorHAnsi"/>
          <w:sz w:val="24"/>
          <w:szCs w:val="24"/>
        </w:rPr>
      </w:pPr>
      <w:r w:rsidRPr="00556417">
        <w:rPr>
          <w:rFonts w:cstheme="minorHAnsi"/>
          <w:sz w:val="24"/>
          <w:szCs w:val="24"/>
        </w:rPr>
        <w:t xml:space="preserve">W postępowaniach wszczętych od 1 stycznia 2021 r. nie ma możliwości przesłania zmiany do oferty - Wykonawcy </w:t>
      </w:r>
      <w:r w:rsidR="00111C39" w:rsidRPr="00556417">
        <w:rPr>
          <w:rFonts w:cstheme="minorHAnsi"/>
          <w:sz w:val="24"/>
          <w:szCs w:val="24"/>
        </w:rPr>
        <w:t xml:space="preserve">mogą jedynie </w:t>
      </w:r>
      <w:r w:rsidRPr="00556417">
        <w:rPr>
          <w:rFonts w:cstheme="minorHAnsi"/>
          <w:sz w:val="24"/>
          <w:szCs w:val="24"/>
        </w:rPr>
        <w:t>wycof</w:t>
      </w:r>
      <w:r w:rsidR="00111C39" w:rsidRPr="00556417">
        <w:rPr>
          <w:rFonts w:cstheme="minorHAnsi"/>
          <w:sz w:val="24"/>
          <w:szCs w:val="24"/>
        </w:rPr>
        <w:t>ać</w:t>
      </w:r>
      <w:r w:rsidRPr="00556417">
        <w:rPr>
          <w:rFonts w:cstheme="minorHAnsi"/>
          <w:sz w:val="24"/>
          <w:szCs w:val="24"/>
        </w:rPr>
        <w:t xml:space="preserve"> pierwotnie złożoną ofertę i</w:t>
      </w:r>
      <w:r w:rsidR="00111C39" w:rsidRPr="00556417">
        <w:rPr>
          <w:rFonts w:cstheme="minorHAnsi"/>
          <w:sz w:val="24"/>
          <w:szCs w:val="24"/>
        </w:rPr>
        <w:t> złożyć</w:t>
      </w:r>
      <w:r w:rsidRPr="00556417">
        <w:rPr>
          <w:rFonts w:cstheme="minorHAnsi"/>
          <w:sz w:val="24"/>
          <w:szCs w:val="24"/>
        </w:rPr>
        <w:t xml:space="preserve"> now</w:t>
      </w:r>
      <w:r w:rsidR="00111C39" w:rsidRPr="00556417">
        <w:rPr>
          <w:rFonts w:cstheme="minorHAnsi"/>
          <w:sz w:val="24"/>
          <w:szCs w:val="24"/>
        </w:rPr>
        <w:t>ą</w:t>
      </w:r>
      <w:r w:rsidRPr="00556417">
        <w:rPr>
          <w:rFonts w:cstheme="minorHAnsi"/>
          <w:sz w:val="24"/>
          <w:szCs w:val="24"/>
        </w:rPr>
        <w:t>.</w:t>
      </w:r>
    </w:p>
    <w:p w14:paraId="711A0260" w14:textId="2A6975D3" w:rsidR="006B5330" w:rsidRPr="00556417"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556417">
        <w:rPr>
          <w:rFonts w:eastAsia="Times New Roman" w:cstheme="minorHAnsi"/>
          <w:sz w:val="24"/>
          <w:szCs w:val="24"/>
          <w:lang w:eastAsia="pl-PL"/>
        </w:rPr>
        <w:t>Ofertę wraz z załącznikami należy przygotować zgodnie z wytycznymi opisanymi w dziale XII SWZ.</w:t>
      </w:r>
    </w:p>
    <w:p w14:paraId="20DF9371" w14:textId="5680F9B1" w:rsidR="00BB5E3D" w:rsidRPr="00556417" w:rsidRDefault="006B5330" w:rsidP="00454F21">
      <w:pPr>
        <w:pStyle w:val="Akapitzlist"/>
        <w:numPr>
          <w:ilvl w:val="0"/>
          <w:numId w:val="17"/>
        </w:numPr>
        <w:shd w:val="clear" w:color="auto" w:fill="FFFFFF"/>
        <w:spacing w:after="0" w:line="240" w:lineRule="auto"/>
        <w:ind w:left="709" w:hanging="425"/>
        <w:jc w:val="both"/>
        <w:rPr>
          <w:rFonts w:eastAsia="Times New Roman" w:cstheme="minorHAnsi"/>
          <w:sz w:val="24"/>
          <w:szCs w:val="24"/>
          <w:lang w:eastAsia="pl-PL"/>
        </w:rPr>
      </w:pPr>
      <w:r w:rsidRPr="00556417">
        <w:rPr>
          <w:rFonts w:eastAsia="Times New Roman" w:cstheme="minorHAnsi"/>
          <w:sz w:val="24"/>
          <w:szCs w:val="24"/>
          <w:lang w:eastAsia="pl-PL"/>
        </w:rPr>
        <w:t>Zamawiający odrzuca ofertę, jeżeli została złożona po terminie składania ofert.</w:t>
      </w:r>
    </w:p>
    <w:p w14:paraId="7E1313F9" w14:textId="27993E83" w:rsidR="00572452" w:rsidRDefault="00572452"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3CFFE854" w14:textId="4080B5F5" w:rsidR="00022C18" w:rsidRDefault="00022C18"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24D150DF" w14:textId="0D183ED3" w:rsidR="00022C18" w:rsidRDefault="00022C18"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2EE6E3" w14:textId="005C8230" w:rsidR="00022C18" w:rsidRDefault="00022C18"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7FB1851" w14:textId="77777777" w:rsidR="00022C18" w:rsidRPr="00B8377F" w:rsidRDefault="00022C18"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64BD8C5F" w14:textId="76948829" w:rsidR="003E45FF" w:rsidRPr="00AC107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AC1077">
        <w:rPr>
          <w:rFonts w:eastAsia="Times New Roman" w:cstheme="minorHAnsi"/>
          <w:b/>
          <w:bCs/>
          <w:sz w:val="24"/>
          <w:szCs w:val="24"/>
          <w:u w:val="single"/>
          <w:lang w:eastAsia="pl-PL"/>
        </w:rPr>
        <w:lastRenderedPageBreak/>
        <w:t>TERMIN OTWARCIA OFERT</w:t>
      </w:r>
    </w:p>
    <w:p w14:paraId="6A9A7FAE" w14:textId="4901C3F8" w:rsidR="00FD3BB0" w:rsidRPr="00022C18"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022C18">
        <w:rPr>
          <w:rFonts w:asciiTheme="minorHAnsi" w:hAnsiTheme="minorHAnsi" w:cstheme="minorHAnsi"/>
          <w:b w:val="0"/>
          <w:bCs/>
          <w:sz w:val="24"/>
          <w:szCs w:val="24"/>
        </w:rPr>
        <w:t xml:space="preserve">Otwarcie ofert nastąpi w dniu </w:t>
      </w:r>
      <w:r w:rsidR="00022C18" w:rsidRPr="00022C18">
        <w:rPr>
          <w:rFonts w:asciiTheme="minorHAnsi" w:hAnsiTheme="minorHAnsi" w:cstheme="minorHAnsi"/>
          <w:sz w:val="24"/>
          <w:szCs w:val="24"/>
        </w:rPr>
        <w:t>0</w:t>
      </w:r>
      <w:r w:rsidR="00B73C90">
        <w:rPr>
          <w:rFonts w:asciiTheme="minorHAnsi" w:hAnsiTheme="minorHAnsi" w:cstheme="minorHAnsi"/>
          <w:sz w:val="24"/>
          <w:szCs w:val="24"/>
        </w:rPr>
        <w:t>8</w:t>
      </w:r>
      <w:r w:rsidR="00022C18" w:rsidRPr="00022C18">
        <w:rPr>
          <w:rFonts w:asciiTheme="minorHAnsi" w:hAnsiTheme="minorHAnsi" w:cstheme="minorHAnsi"/>
          <w:sz w:val="24"/>
          <w:szCs w:val="24"/>
        </w:rPr>
        <w:t>.12</w:t>
      </w:r>
      <w:r w:rsidRPr="00022C18">
        <w:rPr>
          <w:rFonts w:asciiTheme="minorHAnsi" w:hAnsiTheme="minorHAnsi" w:cstheme="minorHAnsi"/>
          <w:sz w:val="24"/>
          <w:szCs w:val="24"/>
        </w:rPr>
        <w:t>.202</w:t>
      </w:r>
      <w:r w:rsidR="00F26BB8" w:rsidRPr="00022C18">
        <w:rPr>
          <w:rFonts w:asciiTheme="minorHAnsi" w:hAnsiTheme="minorHAnsi" w:cstheme="minorHAnsi"/>
          <w:sz w:val="24"/>
          <w:szCs w:val="24"/>
        </w:rPr>
        <w:t>2</w:t>
      </w:r>
      <w:r w:rsidRPr="00022C18">
        <w:rPr>
          <w:rFonts w:asciiTheme="minorHAnsi" w:hAnsiTheme="minorHAnsi" w:cstheme="minorHAnsi"/>
          <w:sz w:val="24"/>
          <w:szCs w:val="24"/>
        </w:rPr>
        <w:t xml:space="preserve"> r. o godz. 10:30</w:t>
      </w:r>
      <w:r w:rsidRPr="00022C18">
        <w:rPr>
          <w:rFonts w:asciiTheme="minorHAnsi" w:hAnsiTheme="minorHAnsi" w:cstheme="minorHAnsi"/>
          <w:b w:val="0"/>
          <w:bCs/>
          <w:sz w:val="24"/>
          <w:szCs w:val="24"/>
        </w:rPr>
        <w:t>.</w:t>
      </w:r>
    </w:p>
    <w:p w14:paraId="44211585" w14:textId="77777777" w:rsidR="00FD3BB0" w:rsidRPr="00AC1077" w:rsidRDefault="00FD3BB0" w:rsidP="00454F21">
      <w:pPr>
        <w:pStyle w:val="Nagwek3"/>
        <w:keepNext w:val="0"/>
        <w:numPr>
          <w:ilvl w:val="3"/>
          <w:numId w:val="16"/>
        </w:numPr>
        <w:tabs>
          <w:tab w:val="clear" w:pos="4897"/>
        </w:tabs>
        <w:ind w:left="567" w:hanging="283"/>
        <w:jc w:val="both"/>
        <w:rPr>
          <w:rFonts w:asciiTheme="minorHAnsi" w:hAnsiTheme="minorHAnsi" w:cstheme="minorHAnsi"/>
          <w:b w:val="0"/>
          <w:bCs/>
          <w:sz w:val="24"/>
          <w:szCs w:val="24"/>
        </w:rPr>
      </w:pPr>
      <w:r w:rsidRPr="00AC1077">
        <w:rPr>
          <w:rFonts w:asciiTheme="minorHAnsi" w:hAnsiTheme="minorHAnsi" w:cstheme="minorHAnsi"/>
          <w:b w:val="0"/>
          <w:bCs/>
          <w:sz w:val="24"/>
          <w:szCs w:val="24"/>
        </w:rPr>
        <w:t xml:space="preserve">Otwarcie ofert następuje poprzez użycie mechanizmu do odszyfrowania ofert dostępnego po zalogowaniu w zakładce Deszyfrowanie na </w:t>
      </w:r>
      <w:proofErr w:type="spellStart"/>
      <w:r w:rsidRPr="00AC1077">
        <w:rPr>
          <w:rFonts w:asciiTheme="minorHAnsi" w:hAnsiTheme="minorHAnsi" w:cstheme="minorHAnsi"/>
          <w:b w:val="0"/>
          <w:bCs/>
          <w:sz w:val="24"/>
          <w:szCs w:val="24"/>
        </w:rPr>
        <w:t>miniPortalu</w:t>
      </w:r>
      <w:proofErr w:type="spellEnd"/>
      <w:r w:rsidRPr="00AC1077">
        <w:rPr>
          <w:rFonts w:asciiTheme="minorHAnsi" w:hAnsiTheme="minorHAnsi" w:cstheme="minorHAnsi"/>
          <w:b w:val="0"/>
          <w:bCs/>
          <w:sz w:val="24"/>
          <w:szCs w:val="24"/>
        </w:rPr>
        <w:t xml:space="preserve"> i następuje poprzez wskazanie pliku do odszyfrowania.</w:t>
      </w:r>
    </w:p>
    <w:p w14:paraId="44436AF4" w14:textId="77777777" w:rsidR="00FD3BB0" w:rsidRPr="00AC1077" w:rsidRDefault="00FD3BB0" w:rsidP="00454F21">
      <w:pPr>
        <w:pStyle w:val="Nagwek3"/>
        <w:numPr>
          <w:ilvl w:val="3"/>
          <w:numId w:val="16"/>
        </w:numPr>
        <w:tabs>
          <w:tab w:val="clear" w:pos="4897"/>
        </w:tabs>
        <w:ind w:left="567" w:hanging="283"/>
        <w:jc w:val="both"/>
        <w:rPr>
          <w:rFonts w:asciiTheme="minorHAnsi" w:hAnsiTheme="minorHAnsi" w:cstheme="minorHAnsi"/>
          <w:b w:val="0"/>
          <w:bCs/>
          <w:sz w:val="24"/>
          <w:szCs w:val="24"/>
        </w:rPr>
      </w:pPr>
      <w:r w:rsidRPr="00AC1077">
        <w:rPr>
          <w:rFonts w:asciiTheme="minorHAnsi" w:hAnsiTheme="minorHAnsi" w:cstheme="minorHAnsi"/>
          <w:b w:val="0"/>
          <w:bCs/>
          <w:sz w:val="24"/>
          <w:szCs w:val="24"/>
        </w:rPr>
        <w:t>Najpóźniej przed otwarciem ofert, zamawiający udostępni na stronie internetowej prowadzonego postępowania informację o kwocie, jaką zamierza się przeznaczyć na sfinansowanie zamówienia.</w:t>
      </w:r>
    </w:p>
    <w:p w14:paraId="696AF219" w14:textId="77777777" w:rsidR="00FD3BB0" w:rsidRPr="00AC1077" w:rsidRDefault="00FD3BB0" w:rsidP="00454F21">
      <w:pPr>
        <w:pStyle w:val="Nagwek3"/>
        <w:numPr>
          <w:ilvl w:val="3"/>
          <w:numId w:val="16"/>
        </w:numPr>
        <w:tabs>
          <w:tab w:val="clear" w:pos="4897"/>
        </w:tabs>
        <w:ind w:left="567" w:hanging="283"/>
        <w:jc w:val="both"/>
        <w:rPr>
          <w:rFonts w:asciiTheme="minorHAnsi" w:hAnsiTheme="minorHAnsi" w:cstheme="minorHAnsi"/>
          <w:b w:val="0"/>
          <w:sz w:val="24"/>
          <w:szCs w:val="24"/>
        </w:rPr>
      </w:pPr>
      <w:r w:rsidRPr="00AC1077">
        <w:rPr>
          <w:rFonts w:asciiTheme="minorHAnsi" w:hAnsiTheme="minorHAnsi" w:cstheme="minorHAnsi"/>
          <w:b w:val="0"/>
          <w:sz w:val="24"/>
          <w:szCs w:val="24"/>
        </w:rPr>
        <w:t xml:space="preserve">Niezwłocznie po otwarciu ofert, zamawiający udostępni na stronie internetowej prowadzonego postępowania informacje o: </w:t>
      </w:r>
    </w:p>
    <w:p w14:paraId="46D692A8" w14:textId="77777777" w:rsidR="00FD3BB0" w:rsidRPr="00AC1077" w:rsidRDefault="00FD3BB0" w:rsidP="00FD3BB0">
      <w:pPr>
        <w:spacing w:after="0" w:line="240" w:lineRule="auto"/>
        <w:ind w:left="993" w:hanging="426"/>
        <w:jc w:val="both"/>
        <w:rPr>
          <w:rFonts w:eastAsia="Times New Roman" w:cstheme="minorHAnsi"/>
          <w:bCs/>
          <w:sz w:val="24"/>
          <w:szCs w:val="24"/>
          <w:lang w:eastAsia="ar-SA"/>
        </w:rPr>
      </w:pPr>
      <w:r w:rsidRPr="00AC1077">
        <w:rPr>
          <w:rFonts w:eastAsia="Times New Roman" w:cstheme="minorHAnsi"/>
          <w:bCs/>
          <w:sz w:val="24"/>
          <w:szCs w:val="24"/>
          <w:lang w:eastAsia="ar-SA"/>
        </w:rPr>
        <w:t>1)</w:t>
      </w:r>
      <w:r w:rsidRPr="00AC1077">
        <w:rPr>
          <w:rFonts w:eastAsia="Times New Roman" w:cstheme="minorHAnsi"/>
          <w:bCs/>
          <w:sz w:val="24"/>
          <w:szCs w:val="24"/>
          <w:lang w:eastAsia="ar-SA"/>
        </w:rPr>
        <w:tab/>
        <w:t>nazwach albo imionach i nazwiskach oraz siedzibach lub miejscach prowadzonej działalności gospodarczej albo miejscach zamieszkania wykonawców, których oferty zostały otwarte,</w:t>
      </w:r>
    </w:p>
    <w:p w14:paraId="30C50E40" w14:textId="77777777" w:rsidR="00FD3BB0" w:rsidRPr="00AC1077" w:rsidRDefault="00FD3BB0" w:rsidP="00FD3BB0">
      <w:pPr>
        <w:spacing w:after="0" w:line="240" w:lineRule="auto"/>
        <w:ind w:left="993" w:hanging="426"/>
        <w:jc w:val="both"/>
        <w:rPr>
          <w:rFonts w:eastAsia="Times New Roman" w:cstheme="minorHAnsi"/>
          <w:bCs/>
          <w:sz w:val="24"/>
          <w:szCs w:val="24"/>
          <w:lang w:eastAsia="ar-SA"/>
        </w:rPr>
      </w:pPr>
      <w:r w:rsidRPr="00AC1077">
        <w:rPr>
          <w:rFonts w:eastAsia="Times New Roman" w:cstheme="minorHAnsi"/>
          <w:bCs/>
          <w:sz w:val="24"/>
          <w:szCs w:val="24"/>
          <w:lang w:eastAsia="ar-SA"/>
        </w:rPr>
        <w:t>2)</w:t>
      </w:r>
      <w:r w:rsidRPr="00AC1077">
        <w:rPr>
          <w:rFonts w:eastAsia="Times New Roman" w:cstheme="minorHAnsi"/>
          <w:bCs/>
          <w:sz w:val="24"/>
          <w:szCs w:val="24"/>
          <w:lang w:eastAsia="ar-SA"/>
        </w:rPr>
        <w:tab/>
        <w:t>cenach zawartych w ofertach.</w:t>
      </w:r>
    </w:p>
    <w:p w14:paraId="1B5D0826" w14:textId="77777777" w:rsidR="0030669A" w:rsidRPr="00B8377F" w:rsidRDefault="0030669A" w:rsidP="00DF5664">
      <w:pPr>
        <w:shd w:val="clear" w:color="auto" w:fill="FFFFFF"/>
        <w:spacing w:after="0" w:line="240" w:lineRule="auto"/>
        <w:jc w:val="both"/>
        <w:rPr>
          <w:rFonts w:eastAsia="Times New Roman" w:cstheme="minorHAnsi"/>
          <w:b/>
          <w:bCs/>
          <w:sz w:val="24"/>
          <w:szCs w:val="24"/>
          <w:highlight w:val="yellow"/>
          <w:u w:val="single"/>
          <w:lang w:eastAsia="pl-PL"/>
        </w:rPr>
      </w:pPr>
    </w:p>
    <w:p w14:paraId="767B3754" w14:textId="6AA4ABAC" w:rsidR="003E45FF" w:rsidRPr="00E30976" w:rsidRDefault="003E45FF" w:rsidP="00A106D9">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30976">
        <w:rPr>
          <w:rFonts w:eastAsia="Times New Roman" w:cstheme="minorHAnsi"/>
          <w:b/>
          <w:bCs/>
          <w:sz w:val="24"/>
          <w:szCs w:val="24"/>
          <w:u w:val="single"/>
          <w:lang w:eastAsia="pl-PL"/>
        </w:rPr>
        <w:t>SPOSÓB OBLICZENIA CENY</w:t>
      </w:r>
    </w:p>
    <w:p w14:paraId="3D337F5D" w14:textId="6E0B7385" w:rsidR="0075623C" w:rsidRPr="00E30976"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sz w:val="24"/>
          <w:szCs w:val="24"/>
        </w:rPr>
      </w:pPr>
      <w:bookmarkStart w:id="4" w:name="_Hlk66639711"/>
      <w:r w:rsidRPr="00E30976">
        <w:rPr>
          <w:rFonts w:asciiTheme="minorHAnsi" w:hAnsiTheme="minorHAnsi" w:cstheme="minorHAnsi"/>
          <w:sz w:val="24"/>
          <w:szCs w:val="24"/>
        </w:rPr>
        <w:t xml:space="preserve">Cenę ofertową należy wyliczyć w szczególności na podstawie: projektu umowy, specyfikacji warunków zamówienia, </w:t>
      </w:r>
      <w:r w:rsidR="00E30976" w:rsidRPr="00E30976">
        <w:rPr>
          <w:rFonts w:asciiTheme="minorHAnsi" w:hAnsiTheme="minorHAnsi" w:cstheme="minorHAnsi"/>
          <w:sz w:val="24"/>
          <w:szCs w:val="24"/>
        </w:rPr>
        <w:t>załącznika nr 1 do SWZ</w:t>
      </w:r>
      <w:r w:rsidRPr="00E30976">
        <w:rPr>
          <w:rFonts w:asciiTheme="minorHAnsi" w:hAnsiTheme="minorHAnsi" w:cstheme="minorHAnsi"/>
          <w:sz w:val="24"/>
          <w:szCs w:val="24"/>
        </w:rPr>
        <w:t xml:space="preserve">. </w:t>
      </w:r>
    </w:p>
    <w:p w14:paraId="7BA9F9CF" w14:textId="7C813869" w:rsidR="0075623C" w:rsidRPr="00E30976"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sz w:val="24"/>
          <w:szCs w:val="24"/>
        </w:rPr>
      </w:pPr>
      <w:r w:rsidRPr="00E30976">
        <w:rPr>
          <w:rFonts w:asciiTheme="minorHAnsi" w:hAnsiTheme="minorHAnsi" w:cstheme="minorHAnsi"/>
          <w:sz w:val="24"/>
          <w:szCs w:val="24"/>
        </w:rPr>
        <w:t xml:space="preserve">Wykonawca poda cenę ofertową brutto za całość zamówienia, w formularzu ofertowym stanowiącym załącznik nr </w:t>
      </w:r>
      <w:r w:rsidR="00E30976" w:rsidRPr="00E30976">
        <w:rPr>
          <w:rFonts w:asciiTheme="minorHAnsi" w:hAnsiTheme="minorHAnsi" w:cstheme="minorHAnsi"/>
          <w:sz w:val="24"/>
          <w:szCs w:val="24"/>
        </w:rPr>
        <w:t>2</w:t>
      </w:r>
      <w:r w:rsidRPr="00E30976">
        <w:rPr>
          <w:rFonts w:asciiTheme="minorHAnsi" w:hAnsiTheme="minorHAnsi" w:cstheme="minorHAnsi"/>
          <w:sz w:val="24"/>
          <w:szCs w:val="24"/>
        </w:rPr>
        <w:t xml:space="preserve"> do SWZ. </w:t>
      </w:r>
    </w:p>
    <w:p w14:paraId="42E17109" w14:textId="336EC8BE"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Cs/>
          <w:iCs/>
          <w:sz w:val="24"/>
          <w:szCs w:val="24"/>
        </w:rPr>
      </w:pPr>
      <w:r w:rsidRPr="00DC5C01">
        <w:rPr>
          <w:rFonts w:asciiTheme="minorHAnsi" w:hAnsiTheme="minorHAnsi" w:cstheme="minorHAnsi"/>
          <w:sz w:val="24"/>
          <w:szCs w:val="24"/>
        </w:rPr>
        <w:t>Cenę ofertową należy obliczyć jako cenę ryczałtową uwzględniając zakres zamówienia oraz wszelkie koszty związane z realizacją zamówienia, jak i ewentualne ryzyko ekonomiczne, wynikające z okoliczności, których nie można było przewidzieć w chwili zawierania umowy. Wykonawca</w:t>
      </w:r>
      <w:r w:rsidRPr="00DC5C01">
        <w:rPr>
          <w:rFonts w:asciiTheme="minorHAnsi" w:hAnsiTheme="minorHAnsi" w:cstheme="minorHAnsi"/>
          <w:bCs/>
          <w:iCs/>
          <w:sz w:val="24"/>
          <w:szCs w:val="24"/>
        </w:rPr>
        <w:t xml:space="preserve"> winien przeanalizować wszystkie okoliczności, które mogą mieć wpływ na ostateczną wartość zamówienia i skalkulować cenę ofertową na takim poziomie, który będzie gwarantował Zamawiającemu należyte wykonanie zamówienia i czynił przedsięwzięć rentownym dla Wykonawcy. Podstawą wyliczenia ceny ofertowej winna być dokładna analiza </w:t>
      </w:r>
      <w:r w:rsidR="00E30976" w:rsidRPr="00DC5C01">
        <w:rPr>
          <w:rFonts w:asciiTheme="minorHAnsi" w:hAnsiTheme="minorHAnsi" w:cstheme="minorHAnsi"/>
          <w:bCs/>
          <w:iCs/>
          <w:sz w:val="24"/>
          <w:szCs w:val="24"/>
        </w:rPr>
        <w:t>przedmiotu zamówienia</w:t>
      </w:r>
      <w:r w:rsidR="00DC5C01" w:rsidRPr="00DC5C01">
        <w:rPr>
          <w:rFonts w:asciiTheme="minorHAnsi" w:hAnsiTheme="minorHAnsi" w:cstheme="minorHAnsi"/>
          <w:bCs/>
          <w:iCs/>
          <w:sz w:val="24"/>
          <w:szCs w:val="24"/>
        </w:rPr>
        <w:t>,</w:t>
      </w:r>
      <w:r w:rsidRPr="00DC5C01">
        <w:rPr>
          <w:rFonts w:asciiTheme="minorHAnsi" w:hAnsiTheme="minorHAnsi" w:cstheme="minorHAnsi"/>
          <w:bCs/>
          <w:iCs/>
          <w:sz w:val="24"/>
          <w:szCs w:val="24"/>
        </w:rPr>
        <w:t xml:space="preserve"> analiza przebiegu całego procesu realizacji zamówienia i dokonanie analizy wszystkich elementów mieszczących się w przedmiocie zamówienia.</w:t>
      </w:r>
    </w:p>
    <w:p w14:paraId="4DB8BE27" w14:textId="77777777"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Cs/>
          <w:iCs/>
          <w:sz w:val="24"/>
          <w:szCs w:val="24"/>
        </w:rPr>
      </w:pPr>
      <w:r w:rsidRPr="00DC5C01">
        <w:rPr>
          <w:rFonts w:asciiTheme="minorHAnsi" w:hAnsiTheme="minorHAnsi" w:cstheme="minorHAnsi"/>
          <w:bCs/>
          <w:iCs/>
          <w:sz w:val="24"/>
          <w:szCs w:val="24"/>
        </w:rPr>
        <w:t>W cenie ofertowej należy uwzględnić ewentualne koszty zaliczek i/lub składek przekazywanych innym podmiotom (w przypadku osób fizycznych). Zamawiający z wynagrodzenia brutto Wykonawcy potrąci wszystkie składki, które są wymagane przepisami prawa.</w:t>
      </w:r>
    </w:p>
    <w:p w14:paraId="737E8F03" w14:textId="562F58F0" w:rsidR="00E30976" w:rsidRPr="00DC5C01" w:rsidRDefault="00E30976">
      <w:pPr>
        <w:pStyle w:val="Akapitzlist"/>
        <w:numPr>
          <w:ilvl w:val="0"/>
          <w:numId w:val="25"/>
        </w:numPr>
        <w:spacing w:after="0" w:line="240" w:lineRule="auto"/>
        <w:ind w:left="641" w:hanging="357"/>
        <w:jc w:val="both"/>
        <w:rPr>
          <w:rFonts w:cstheme="minorHAnsi"/>
          <w:iCs/>
          <w:sz w:val="24"/>
          <w:szCs w:val="24"/>
        </w:rPr>
      </w:pPr>
      <w:r w:rsidRPr="00DC5C01">
        <w:rPr>
          <w:rFonts w:eastAsia="Times New Roman" w:cstheme="minorHAnsi"/>
          <w:b/>
          <w:bCs/>
          <w:iCs/>
          <w:sz w:val="24"/>
          <w:szCs w:val="24"/>
          <w:lang w:eastAsia="ar-SA"/>
        </w:rPr>
        <w:t>W cenie powinien być uwzględniony podatek od towarów i usług (VAT)</w:t>
      </w:r>
      <w:r w:rsidRPr="00DC5C01">
        <w:rPr>
          <w:rFonts w:eastAsia="Times New Roman" w:cstheme="minorHAnsi"/>
          <w:iCs/>
          <w:sz w:val="24"/>
          <w:szCs w:val="24"/>
          <w:lang w:eastAsia="ar-SA"/>
        </w:rPr>
        <w:t>, przy uwzględnieniu zasad określonych w art. 83 ust. 1 pkt 26 lit. a ustawy z dnia 23 stycznia 2020 r. o podatku od towarów i usług (tekst jedn. Dz. U. z 2022 r., poz. 931 ze zm.), przy zachowaniu warunków, o których mowa w art. 83 ust. 13-15 ww. ustawy (dot. j</w:t>
      </w:r>
      <w:r w:rsidRPr="00DC5C01">
        <w:rPr>
          <w:rFonts w:cstheme="minorHAnsi"/>
          <w:iCs/>
          <w:sz w:val="24"/>
          <w:szCs w:val="24"/>
        </w:rPr>
        <w:t xml:space="preserve">ednostek centralnych komputerów, serwerów, monitorów, zestawów komputerowych stacjonarnych, drukarek, skanerów, urządzeń komputerowych do pism Braille'a (dla osób niewidomych i niedowidzących), urządzeń do transmisji danych cyfrowych (w tym koncentratorów i </w:t>
      </w:r>
      <w:proofErr w:type="spellStart"/>
      <w:r w:rsidRPr="00DC5C01">
        <w:rPr>
          <w:rFonts w:cstheme="minorHAnsi"/>
          <w:iCs/>
          <w:sz w:val="24"/>
          <w:szCs w:val="24"/>
        </w:rPr>
        <w:t>switchy</w:t>
      </w:r>
      <w:proofErr w:type="spellEnd"/>
      <w:r w:rsidRPr="00DC5C01">
        <w:rPr>
          <w:rFonts w:cstheme="minorHAnsi"/>
          <w:iCs/>
          <w:sz w:val="24"/>
          <w:szCs w:val="24"/>
        </w:rPr>
        <w:t xml:space="preserve"> sieciowych, routerów i modemów).</w:t>
      </w:r>
    </w:p>
    <w:p w14:paraId="58A37402" w14:textId="1CE6EE23"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
          <w:bCs/>
          <w:sz w:val="24"/>
          <w:szCs w:val="24"/>
          <w:lang w:eastAsia="pl-PL"/>
        </w:rPr>
      </w:pPr>
      <w:r w:rsidRPr="00DC5C01">
        <w:rPr>
          <w:rFonts w:asciiTheme="minorHAnsi" w:hAnsiTheme="minorHAnsi" w:cstheme="minorHAnsi"/>
          <w:sz w:val="24"/>
          <w:szCs w:val="24"/>
        </w:rPr>
        <w:t>Cena</w:t>
      </w:r>
      <w:r w:rsidRPr="00DC5C01">
        <w:rPr>
          <w:rFonts w:asciiTheme="minorHAnsi" w:hAnsiTheme="minorHAnsi" w:cstheme="minorHAnsi"/>
          <w:sz w:val="24"/>
          <w:szCs w:val="24"/>
          <w:shd w:val="clear" w:color="auto" w:fill="FFFFFF"/>
        </w:rPr>
        <w:t xml:space="preserve"> podana w ofercie jest ceną ostateczną, niepodlegającą negocjacji i wyczerpującą wszelkie należności Wykonawcy wobec Zamawiającego związane z</w:t>
      </w:r>
      <w:r w:rsidR="00827C33" w:rsidRPr="00DC5C01">
        <w:rPr>
          <w:rFonts w:asciiTheme="minorHAnsi" w:hAnsiTheme="minorHAnsi" w:cstheme="minorHAnsi"/>
          <w:sz w:val="24"/>
          <w:szCs w:val="24"/>
          <w:shd w:val="clear" w:color="auto" w:fill="FFFFFF"/>
        </w:rPr>
        <w:t> </w:t>
      </w:r>
      <w:r w:rsidRPr="00DC5C01">
        <w:rPr>
          <w:rFonts w:asciiTheme="minorHAnsi" w:hAnsiTheme="minorHAnsi" w:cstheme="minorHAnsi"/>
          <w:sz w:val="24"/>
          <w:szCs w:val="24"/>
          <w:shd w:val="clear" w:color="auto" w:fill="FFFFFF"/>
        </w:rPr>
        <w:t>realizacją przedmiotu zamówienia.</w:t>
      </w:r>
    </w:p>
    <w:p w14:paraId="11A65595" w14:textId="77777777"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
          <w:bCs/>
          <w:sz w:val="24"/>
          <w:szCs w:val="24"/>
          <w:lang w:eastAsia="pl-PL"/>
        </w:rPr>
      </w:pPr>
      <w:r w:rsidRPr="00DC5C01">
        <w:rPr>
          <w:rFonts w:asciiTheme="minorHAnsi" w:hAnsiTheme="minorHAnsi" w:cstheme="minorHAnsi"/>
          <w:sz w:val="24"/>
          <w:szCs w:val="24"/>
        </w:rPr>
        <w:lastRenderedPageBreak/>
        <w:t>Cena</w:t>
      </w:r>
      <w:r w:rsidRPr="00DC5C01">
        <w:rPr>
          <w:rFonts w:asciiTheme="minorHAnsi" w:hAnsiTheme="minorHAnsi" w:cstheme="minorHAnsi"/>
          <w:sz w:val="24"/>
          <w:szCs w:val="24"/>
          <w:shd w:val="clear" w:color="auto" w:fill="FFFFFF"/>
        </w:rPr>
        <w:t xml:space="preserve"> ofertowa powinna być wyrażona w złotych polskich (PLN) z dokładnością do dwóch </w:t>
      </w:r>
      <w:r w:rsidRPr="00DC5C01">
        <w:rPr>
          <w:rFonts w:asciiTheme="minorHAnsi" w:hAnsiTheme="minorHAnsi" w:cstheme="minorHAnsi"/>
          <w:sz w:val="24"/>
          <w:szCs w:val="24"/>
        </w:rPr>
        <w:t>miejsc</w:t>
      </w:r>
      <w:r w:rsidRPr="00DC5C01">
        <w:rPr>
          <w:rFonts w:asciiTheme="minorHAnsi" w:hAnsiTheme="minorHAnsi" w:cstheme="minorHAnsi"/>
          <w:sz w:val="24"/>
          <w:szCs w:val="24"/>
          <w:shd w:val="clear" w:color="auto" w:fill="FFFFFF"/>
        </w:rPr>
        <w:t xml:space="preserve"> po przecinku. Cenę należy podać cyfrowo oraz słownie. W przypadku rozbieżności w cenie podanej cyfrą i cenie podanej słownie za prawidłową uznaje się cenę podaną słownie.</w:t>
      </w:r>
    </w:p>
    <w:p w14:paraId="352DFB56" w14:textId="77777777"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
          <w:bCs/>
          <w:sz w:val="24"/>
          <w:szCs w:val="24"/>
          <w:lang w:eastAsia="pl-PL"/>
        </w:rPr>
      </w:pPr>
      <w:r w:rsidRPr="00DC5C01">
        <w:rPr>
          <w:rFonts w:asciiTheme="minorHAnsi" w:hAnsiTheme="minorHAnsi" w:cstheme="minorHAnsi"/>
          <w:sz w:val="24"/>
          <w:szCs w:val="24"/>
          <w:shd w:val="clear" w:color="auto" w:fill="FFFFFF"/>
        </w:rPr>
        <w:t>Zamawiający nie przewiduje rozliczeń w walucie obcej.</w:t>
      </w:r>
    </w:p>
    <w:p w14:paraId="400FF3A6" w14:textId="77777777"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
          <w:bCs/>
          <w:sz w:val="24"/>
          <w:szCs w:val="24"/>
          <w:lang w:eastAsia="pl-PL"/>
        </w:rPr>
      </w:pPr>
      <w:r w:rsidRPr="00DC5C01">
        <w:rPr>
          <w:rFonts w:asciiTheme="minorHAnsi" w:hAnsiTheme="minorHAnsi" w:cstheme="minorHAnsi"/>
          <w:sz w:val="24"/>
          <w:szCs w:val="24"/>
          <w:shd w:val="clear" w:color="auto" w:fill="FFFFFF"/>
        </w:rPr>
        <w:t>Wyliczona cena ofertowa brutto będzie służyć do porównania złożonych ofert i do rozliczenia w trakcie realizacji zamówienia.</w:t>
      </w:r>
    </w:p>
    <w:p w14:paraId="3F03063D" w14:textId="5C8EA5D5"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
          <w:bCs/>
          <w:sz w:val="24"/>
          <w:szCs w:val="24"/>
          <w:lang w:eastAsia="pl-PL"/>
        </w:rPr>
      </w:pPr>
      <w:r w:rsidRPr="00DC5C01">
        <w:rPr>
          <w:rFonts w:asciiTheme="minorHAnsi" w:hAnsiTheme="minorHAnsi" w:cstheme="minorHAnsi"/>
          <w:sz w:val="24"/>
          <w:szCs w:val="24"/>
        </w:rPr>
        <w:t>Jeżeli</w:t>
      </w:r>
      <w:r w:rsidRPr="00DC5C01">
        <w:rPr>
          <w:rFonts w:asciiTheme="minorHAnsi" w:hAnsiTheme="minorHAnsi" w:cstheme="minorHAnsi"/>
          <w:sz w:val="24"/>
          <w:szCs w:val="24"/>
          <w:shd w:val="clear" w:color="auto" w:fill="FFFFFF"/>
        </w:rPr>
        <w:t xml:space="preserve"> została złożona oferta, której wybór prowadziłby do powstania u</w:t>
      </w:r>
      <w:r w:rsidR="00827C33" w:rsidRPr="00DC5C01">
        <w:rPr>
          <w:rFonts w:asciiTheme="minorHAnsi" w:hAnsiTheme="minorHAnsi" w:cstheme="minorHAnsi"/>
          <w:sz w:val="24"/>
          <w:szCs w:val="24"/>
          <w:shd w:val="clear" w:color="auto" w:fill="FFFFFF"/>
        </w:rPr>
        <w:t> </w:t>
      </w:r>
      <w:r w:rsidRPr="00DC5C01">
        <w:rPr>
          <w:rFonts w:asciiTheme="minorHAnsi" w:hAnsiTheme="minorHAnsi" w:cstheme="minorHAnsi"/>
          <w:sz w:val="24"/>
          <w:szCs w:val="24"/>
          <w:shd w:val="clear" w:color="auto" w:fill="FFFFFF"/>
        </w:rPr>
        <w:t>zamawiającego obowiązku podatkowego zgodnie z ustawą z dnia 11 marca 2004 r. o podatku od towarów i usług (tekst jedn. Dz. U. z 202</w:t>
      </w:r>
      <w:r w:rsidR="00607E35" w:rsidRPr="00DC5C01">
        <w:rPr>
          <w:rFonts w:asciiTheme="minorHAnsi" w:hAnsiTheme="minorHAnsi" w:cstheme="minorHAnsi"/>
          <w:sz w:val="24"/>
          <w:szCs w:val="24"/>
          <w:shd w:val="clear" w:color="auto" w:fill="FFFFFF"/>
        </w:rPr>
        <w:t>2</w:t>
      </w:r>
      <w:r w:rsidRPr="00DC5C01">
        <w:rPr>
          <w:rFonts w:asciiTheme="minorHAnsi" w:hAnsiTheme="minorHAnsi" w:cstheme="minorHAnsi"/>
          <w:sz w:val="24"/>
          <w:szCs w:val="24"/>
          <w:shd w:val="clear" w:color="auto" w:fill="FFFFFF"/>
        </w:rPr>
        <w:t xml:space="preserve"> r. poz. </w:t>
      </w:r>
      <w:r w:rsidR="00607E35" w:rsidRPr="00DC5C01">
        <w:rPr>
          <w:rFonts w:asciiTheme="minorHAnsi" w:hAnsiTheme="minorHAnsi" w:cstheme="minorHAnsi"/>
          <w:sz w:val="24"/>
          <w:szCs w:val="24"/>
          <w:shd w:val="clear" w:color="auto" w:fill="FFFFFF"/>
        </w:rPr>
        <w:t>931</w:t>
      </w:r>
      <w:r w:rsidRPr="00DC5C01">
        <w:rPr>
          <w:rFonts w:asciiTheme="minorHAnsi" w:hAnsiTheme="minorHAnsi" w:cstheme="minorHAnsi"/>
          <w:sz w:val="24"/>
          <w:szCs w:val="24"/>
          <w:shd w:val="clear" w:color="auto" w:fill="FFFFFF"/>
        </w:rPr>
        <w:t xml:space="preserve"> ze zm.), dla celów zastosowania kryterium ceny zamawiający dolicza do przedstawionej w tej ofercie ceny kwotę podatku od towarów i usług, którą miałby obowiązek rozliczyć. W ofercie wykonawca ma obowiązek:</w:t>
      </w:r>
    </w:p>
    <w:p w14:paraId="72133151" w14:textId="77777777" w:rsidR="0075623C" w:rsidRPr="00DC5C01"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C5C01">
        <w:rPr>
          <w:rFonts w:cstheme="minorHAnsi"/>
          <w:sz w:val="24"/>
          <w:szCs w:val="24"/>
          <w:shd w:val="clear" w:color="auto" w:fill="FFFFFF"/>
        </w:rPr>
        <w:t>poinformowania zamawiającego, że wybór jego oferty będzie prowadził do powstania u zamawiającego obowiązku podatkowego,</w:t>
      </w:r>
    </w:p>
    <w:p w14:paraId="6557E47D" w14:textId="77777777" w:rsidR="0075623C" w:rsidRPr="00DC5C01"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C5C01">
        <w:rPr>
          <w:rFonts w:cstheme="minorHAnsi"/>
          <w:sz w:val="24"/>
          <w:szCs w:val="24"/>
          <w:shd w:val="clear" w:color="auto" w:fill="FFFFFF"/>
        </w:rPr>
        <w:t>wskazania nazwy (rodzaju) towaru lub usługi, których dostawa lub świadczenie będą prowadziły do powstania obowiązku podatkowego,</w:t>
      </w:r>
    </w:p>
    <w:p w14:paraId="77E5772F" w14:textId="77777777" w:rsidR="0075623C" w:rsidRPr="00DC5C01"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C5C01">
        <w:rPr>
          <w:rFonts w:cstheme="minorHAnsi"/>
          <w:sz w:val="24"/>
          <w:szCs w:val="24"/>
          <w:shd w:val="clear" w:color="auto" w:fill="FFFFFF"/>
        </w:rPr>
        <w:t>wskazania wartości towaru lub usługi objętego obowiązkiem podatkowym zamawiającego, bez kwoty podatku,</w:t>
      </w:r>
    </w:p>
    <w:p w14:paraId="391A35DE" w14:textId="77777777" w:rsidR="0075623C" w:rsidRPr="00DC5C01" w:rsidRDefault="0075623C" w:rsidP="0075623C">
      <w:pPr>
        <w:pStyle w:val="Akapitzlist"/>
        <w:numPr>
          <w:ilvl w:val="0"/>
          <w:numId w:val="6"/>
        </w:numPr>
        <w:shd w:val="clear" w:color="auto" w:fill="FFFFFF"/>
        <w:spacing w:after="0" w:line="240" w:lineRule="auto"/>
        <w:ind w:left="1134" w:hanging="425"/>
        <w:jc w:val="both"/>
        <w:rPr>
          <w:rFonts w:eastAsia="Times New Roman" w:cstheme="minorHAnsi"/>
          <w:b/>
          <w:bCs/>
          <w:sz w:val="24"/>
          <w:szCs w:val="24"/>
          <w:lang w:eastAsia="pl-PL"/>
        </w:rPr>
      </w:pPr>
      <w:r w:rsidRPr="00DC5C01">
        <w:rPr>
          <w:rFonts w:cstheme="minorHAnsi"/>
          <w:sz w:val="24"/>
          <w:szCs w:val="24"/>
          <w:shd w:val="clear" w:color="auto" w:fill="FFFFFF"/>
        </w:rPr>
        <w:t>wskazania stawki podatku od towarów i usług, która zgodnie z wiedzą wykonawcy, będzie miała zastosowanie.</w:t>
      </w:r>
    </w:p>
    <w:p w14:paraId="3D915FCA" w14:textId="09D54EF2" w:rsidR="0075623C" w:rsidRPr="00DC5C01" w:rsidRDefault="0075623C">
      <w:pPr>
        <w:pStyle w:val="Tekstpodstawowywcity21"/>
        <w:numPr>
          <w:ilvl w:val="0"/>
          <w:numId w:val="25"/>
        </w:numPr>
        <w:tabs>
          <w:tab w:val="clear" w:pos="644"/>
          <w:tab w:val="num" w:pos="709"/>
        </w:tabs>
        <w:suppressAutoHyphens w:val="0"/>
        <w:ind w:left="709" w:hanging="425"/>
        <w:rPr>
          <w:rFonts w:asciiTheme="minorHAnsi" w:hAnsiTheme="minorHAnsi" w:cstheme="minorHAnsi"/>
          <w:b/>
          <w:bCs/>
          <w:sz w:val="24"/>
          <w:szCs w:val="24"/>
          <w:lang w:eastAsia="pl-PL"/>
        </w:rPr>
      </w:pPr>
      <w:r w:rsidRPr="00DC5C01">
        <w:rPr>
          <w:rFonts w:asciiTheme="minorHAnsi" w:hAnsiTheme="minorHAnsi" w:cstheme="minorHAnsi"/>
          <w:sz w:val="24"/>
          <w:szCs w:val="24"/>
        </w:rPr>
        <w:t>Wzór</w:t>
      </w:r>
      <w:r w:rsidRPr="00DC5C01">
        <w:rPr>
          <w:rFonts w:asciiTheme="minorHAnsi" w:hAnsiTheme="minorHAnsi" w:cstheme="minorHAnsi"/>
          <w:sz w:val="24"/>
          <w:szCs w:val="24"/>
          <w:shd w:val="clear" w:color="auto" w:fill="FFFFFF"/>
        </w:rPr>
        <w:t xml:space="preserve"> formularza ofertowego (załącznik nr </w:t>
      </w:r>
      <w:r w:rsidR="00561721">
        <w:rPr>
          <w:rFonts w:asciiTheme="minorHAnsi" w:hAnsiTheme="minorHAnsi" w:cstheme="minorHAnsi"/>
          <w:sz w:val="24"/>
          <w:szCs w:val="24"/>
          <w:shd w:val="clear" w:color="auto" w:fill="FFFFFF"/>
        </w:rPr>
        <w:t>2</w:t>
      </w:r>
      <w:r w:rsidRPr="00DC5C01">
        <w:rPr>
          <w:rFonts w:asciiTheme="minorHAnsi" w:hAnsiTheme="minorHAnsi" w:cstheme="minorHAnsi"/>
          <w:sz w:val="24"/>
          <w:szCs w:val="24"/>
          <w:shd w:val="clear" w:color="auto" w:fill="FFFFFF"/>
        </w:rPr>
        <w:t xml:space="preserve"> do SWZ) został opracowany przy założeniu, iż wybór oferty nie będzie prowadzić do powstania u Zamawiającego obowiązku podatkowego w zakresie podatku VAT. W przypadku, gdy wybór oferty wykonawcy prowadziłby do powstania u zamawiającego obowiązku podatkowego, Wykonawca winien odpowiednio zmodyfikować treść formularza w celu przedstawienia informacji, o których mowa w ust. 1</w:t>
      </w:r>
      <w:r w:rsidR="00DC5C01" w:rsidRPr="00DC5C01">
        <w:rPr>
          <w:rFonts w:asciiTheme="minorHAnsi" w:hAnsiTheme="minorHAnsi" w:cstheme="minorHAnsi"/>
          <w:sz w:val="24"/>
          <w:szCs w:val="24"/>
          <w:shd w:val="clear" w:color="auto" w:fill="FFFFFF"/>
        </w:rPr>
        <w:t>0</w:t>
      </w:r>
      <w:r w:rsidRPr="00DC5C01">
        <w:rPr>
          <w:rFonts w:asciiTheme="minorHAnsi" w:hAnsiTheme="minorHAnsi" w:cstheme="minorHAnsi"/>
          <w:sz w:val="24"/>
          <w:szCs w:val="24"/>
          <w:shd w:val="clear" w:color="auto" w:fill="FFFFFF"/>
        </w:rPr>
        <w:t>.</w:t>
      </w:r>
    </w:p>
    <w:bookmarkEnd w:id="4"/>
    <w:p w14:paraId="347884CA" w14:textId="77777777" w:rsidR="00695C7E" w:rsidRPr="00B8377F" w:rsidRDefault="00695C7E" w:rsidP="00DF5664">
      <w:pPr>
        <w:pStyle w:val="Akapitzlist"/>
        <w:shd w:val="clear" w:color="auto" w:fill="FFFFFF"/>
        <w:spacing w:after="0" w:line="240" w:lineRule="auto"/>
        <w:ind w:left="284"/>
        <w:jc w:val="both"/>
        <w:rPr>
          <w:rFonts w:eastAsia="Times New Roman" w:cstheme="minorHAnsi"/>
          <w:b/>
          <w:bCs/>
          <w:sz w:val="24"/>
          <w:szCs w:val="24"/>
          <w:highlight w:val="yellow"/>
          <w:lang w:eastAsia="pl-PL"/>
        </w:rPr>
      </w:pPr>
    </w:p>
    <w:p w14:paraId="700696A9" w14:textId="383EBECF" w:rsidR="003E45FF" w:rsidRPr="00E32E47"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E32E47">
        <w:rPr>
          <w:rFonts w:eastAsia="Times New Roman" w:cstheme="minorHAnsi"/>
          <w:b/>
          <w:bCs/>
          <w:sz w:val="24"/>
          <w:szCs w:val="24"/>
          <w:u w:val="single"/>
          <w:lang w:eastAsia="pl-PL"/>
        </w:rPr>
        <w:t>OPIS KRYTERIÓW OCENY OFERT, WRAZ Z PODANIEM WAG TYCH KRYTERIÓW I</w:t>
      </w:r>
      <w:r w:rsidR="00827C33" w:rsidRPr="00E32E47">
        <w:rPr>
          <w:rFonts w:eastAsia="Times New Roman" w:cstheme="minorHAnsi"/>
          <w:b/>
          <w:bCs/>
          <w:sz w:val="24"/>
          <w:szCs w:val="24"/>
          <w:u w:val="single"/>
          <w:lang w:eastAsia="pl-PL"/>
        </w:rPr>
        <w:t> </w:t>
      </w:r>
      <w:r w:rsidRPr="00E32E47">
        <w:rPr>
          <w:rFonts w:eastAsia="Times New Roman" w:cstheme="minorHAnsi"/>
          <w:b/>
          <w:bCs/>
          <w:sz w:val="24"/>
          <w:szCs w:val="24"/>
          <w:u w:val="single"/>
          <w:lang w:eastAsia="pl-PL"/>
        </w:rPr>
        <w:t>SPOSOBU OCENY OFERT</w:t>
      </w:r>
    </w:p>
    <w:p w14:paraId="7F06D9C8" w14:textId="1D479FE9" w:rsidR="00064304" w:rsidRPr="00E32E47" w:rsidRDefault="00B31263" w:rsidP="00454F21">
      <w:pPr>
        <w:numPr>
          <w:ilvl w:val="0"/>
          <w:numId w:val="15"/>
        </w:numPr>
        <w:suppressAutoHyphens/>
        <w:spacing w:after="0" w:line="240" w:lineRule="auto"/>
        <w:ind w:left="709" w:hanging="425"/>
        <w:jc w:val="both"/>
        <w:rPr>
          <w:rFonts w:cstheme="minorHAnsi"/>
          <w:sz w:val="24"/>
          <w:szCs w:val="24"/>
        </w:rPr>
      </w:pPr>
      <w:r w:rsidRPr="00E32E47">
        <w:rPr>
          <w:rFonts w:cstheme="minorHAnsi"/>
          <w:sz w:val="24"/>
          <w:szCs w:val="24"/>
        </w:rPr>
        <w:t>Przy wyborze najkorzystniejszej oferty Zamawiający będzie się kierował następującymi kryteriami oceny ofert:</w:t>
      </w:r>
    </w:p>
    <w:p w14:paraId="44DDBDF9" w14:textId="2C092EAF" w:rsidR="00064304" w:rsidRPr="00E32E47" w:rsidRDefault="00064304" w:rsidP="00454F21">
      <w:pPr>
        <w:numPr>
          <w:ilvl w:val="1"/>
          <w:numId w:val="15"/>
        </w:numPr>
        <w:tabs>
          <w:tab w:val="clear" w:pos="1440"/>
        </w:tabs>
        <w:suppressAutoHyphens/>
        <w:spacing w:after="0" w:line="240" w:lineRule="auto"/>
        <w:ind w:left="1134" w:hanging="425"/>
        <w:jc w:val="both"/>
        <w:rPr>
          <w:rFonts w:cstheme="minorHAnsi"/>
          <w:sz w:val="24"/>
          <w:szCs w:val="24"/>
        </w:rPr>
      </w:pPr>
      <w:r w:rsidRPr="00E32E47">
        <w:rPr>
          <w:rFonts w:cstheme="minorHAnsi"/>
          <w:sz w:val="24"/>
          <w:szCs w:val="24"/>
        </w:rPr>
        <w:t xml:space="preserve">cena o wadze 60 % (oferowaną cenę Wykonawca poda w formularzu ofertowym stanowiącym załącznik nr </w:t>
      </w:r>
      <w:r w:rsidR="00E32E47" w:rsidRPr="00E32E47">
        <w:rPr>
          <w:rFonts w:cstheme="minorHAnsi"/>
          <w:sz w:val="24"/>
          <w:szCs w:val="24"/>
        </w:rPr>
        <w:t>2</w:t>
      </w:r>
      <w:r w:rsidRPr="00E32E47">
        <w:rPr>
          <w:rFonts w:cstheme="minorHAnsi"/>
          <w:sz w:val="24"/>
          <w:szCs w:val="24"/>
        </w:rPr>
        <w:t xml:space="preserve"> do SWZ),</w:t>
      </w:r>
    </w:p>
    <w:p w14:paraId="0051E579" w14:textId="6F82ADBD" w:rsidR="006D26E7" w:rsidRPr="00E32E47" w:rsidRDefault="00AB77C5" w:rsidP="00454F21">
      <w:pPr>
        <w:numPr>
          <w:ilvl w:val="1"/>
          <w:numId w:val="15"/>
        </w:numPr>
        <w:tabs>
          <w:tab w:val="clear" w:pos="1440"/>
        </w:tabs>
        <w:suppressAutoHyphens/>
        <w:spacing w:after="0" w:line="240" w:lineRule="auto"/>
        <w:ind w:left="1134" w:hanging="425"/>
        <w:jc w:val="both"/>
        <w:rPr>
          <w:rFonts w:cstheme="minorHAnsi"/>
          <w:sz w:val="24"/>
          <w:szCs w:val="24"/>
        </w:rPr>
      </w:pPr>
      <w:r w:rsidRPr="00E32E47">
        <w:rPr>
          <w:rFonts w:cstheme="minorHAnsi"/>
          <w:sz w:val="24"/>
          <w:szCs w:val="24"/>
        </w:rPr>
        <w:t>okres gwarancji</w:t>
      </w:r>
      <w:r w:rsidR="00064304" w:rsidRPr="00E32E47">
        <w:rPr>
          <w:rFonts w:cstheme="minorHAnsi"/>
          <w:sz w:val="24"/>
          <w:szCs w:val="24"/>
        </w:rPr>
        <w:t xml:space="preserve"> o</w:t>
      </w:r>
      <w:r w:rsidR="00672319" w:rsidRPr="00E32E47">
        <w:rPr>
          <w:rFonts w:cstheme="minorHAnsi"/>
          <w:sz w:val="24"/>
          <w:szCs w:val="24"/>
        </w:rPr>
        <w:t> </w:t>
      </w:r>
      <w:r w:rsidR="00064304" w:rsidRPr="00E32E47">
        <w:rPr>
          <w:rFonts w:cstheme="minorHAnsi"/>
          <w:sz w:val="24"/>
          <w:szCs w:val="24"/>
        </w:rPr>
        <w:t>wadze 40 %</w:t>
      </w:r>
      <w:r w:rsidRPr="00E32E47">
        <w:rPr>
          <w:rFonts w:cstheme="minorHAnsi"/>
          <w:sz w:val="24"/>
          <w:szCs w:val="24"/>
        </w:rPr>
        <w:t xml:space="preserve"> (oferowany okres gwarancji Wykonawca poda w formularzu ofertowym stanowiącym załącznik nr </w:t>
      </w:r>
      <w:r w:rsidR="00E32E47" w:rsidRPr="00E32E47">
        <w:rPr>
          <w:rFonts w:cstheme="minorHAnsi"/>
          <w:sz w:val="24"/>
          <w:szCs w:val="24"/>
        </w:rPr>
        <w:t>2</w:t>
      </w:r>
      <w:r w:rsidRPr="00E32E47">
        <w:rPr>
          <w:rFonts w:cstheme="minorHAnsi"/>
          <w:sz w:val="24"/>
          <w:szCs w:val="24"/>
        </w:rPr>
        <w:t xml:space="preserve"> do SWZ)</w:t>
      </w:r>
      <w:r w:rsidR="006D26E7" w:rsidRPr="00E32E47">
        <w:rPr>
          <w:rFonts w:cstheme="minorHAnsi"/>
          <w:sz w:val="24"/>
          <w:szCs w:val="24"/>
        </w:rPr>
        <w:t xml:space="preserve">. </w:t>
      </w:r>
    </w:p>
    <w:p w14:paraId="39CDC9A9" w14:textId="67B5D940" w:rsidR="00064304" w:rsidRPr="00E32E47" w:rsidRDefault="00064304" w:rsidP="00454F21">
      <w:pPr>
        <w:numPr>
          <w:ilvl w:val="0"/>
          <w:numId w:val="15"/>
        </w:numPr>
        <w:suppressAutoHyphens/>
        <w:spacing w:after="0" w:line="240" w:lineRule="auto"/>
        <w:ind w:left="709" w:hanging="425"/>
        <w:jc w:val="both"/>
        <w:rPr>
          <w:rFonts w:cstheme="minorHAnsi"/>
          <w:sz w:val="24"/>
          <w:szCs w:val="24"/>
        </w:rPr>
      </w:pPr>
      <w:r w:rsidRPr="00E32E47">
        <w:rPr>
          <w:rFonts w:cstheme="minorHAnsi"/>
          <w:sz w:val="24"/>
          <w:szCs w:val="24"/>
        </w:rPr>
        <w:t>Każda oferta będzie oceniana w skali 100 pkt.</w:t>
      </w:r>
    </w:p>
    <w:p w14:paraId="26BE1FCE" w14:textId="77777777" w:rsidR="00064304" w:rsidRPr="00E32E47" w:rsidRDefault="00064304" w:rsidP="00454F21">
      <w:pPr>
        <w:numPr>
          <w:ilvl w:val="0"/>
          <w:numId w:val="15"/>
        </w:numPr>
        <w:suppressAutoHyphens/>
        <w:spacing w:after="0" w:line="240" w:lineRule="auto"/>
        <w:ind w:left="709" w:hanging="425"/>
        <w:jc w:val="both"/>
        <w:rPr>
          <w:rFonts w:cstheme="minorHAnsi"/>
          <w:sz w:val="24"/>
          <w:szCs w:val="24"/>
        </w:rPr>
      </w:pPr>
      <w:r w:rsidRPr="00E32E47">
        <w:rPr>
          <w:rFonts w:cstheme="minorHAnsi"/>
          <w:sz w:val="24"/>
          <w:szCs w:val="24"/>
        </w:rPr>
        <w:t>Liczba punktów w kryterium cena będzie obliczona na podstawie następującego wzoru:</w:t>
      </w:r>
    </w:p>
    <w:p w14:paraId="2F0B902D" w14:textId="77777777" w:rsidR="009C606B" w:rsidRPr="00E32E47" w:rsidRDefault="009C606B" w:rsidP="00DF5664">
      <w:pPr>
        <w:spacing w:after="0" w:line="240" w:lineRule="auto"/>
        <w:ind w:left="284"/>
        <w:jc w:val="both"/>
        <w:rPr>
          <w:rFonts w:cstheme="minorHAnsi"/>
          <w:sz w:val="24"/>
          <w:szCs w:val="24"/>
        </w:rPr>
      </w:pPr>
    </w:p>
    <w:p w14:paraId="5B5A88E1" w14:textId="5FCE731A" w:rsidR="00064304" w:rsidRPr="00E32E47" w:rsidRDefault="00064304" w:rsidP="00DF5664">
      <w:pPr>
        <w:spacing w:after="0" w:line="240" w:lineRule="auto"/>
        <w:ind w:left="1134"/>
        <w:jc w:val="both"/>
        <w:rPr>
          <w:rFonts w:cstheme="minorHAnsi"/>
          <w:sz w:val="24"/>
          <w:szCs w:val="24"/>
        </w:rPr>
      </w:pPr>
      <w:r w:rsidRPr="00E32E47">
        <w:rPr>
          <w:rFonts w:cstheme="minorHAnsi"/>
          <w:sz w:val="24"/>
          <w:szCs w:val="24"/>
        </w:rPr>
        <w:t xml:space="preserve">                najniższa zaoferowana cena</w:t>
      </w:r>
      <w:r w:rsidR="00B31263" w:rsidRPr="00E32E47">
        <w:rPr>
          <w:rFonts w:cstheme="minorHAnsi"/>
          <w:sz w:val="24"/>
          <w:szCs w:val="24"/>
        </w:rPr>
        <w:t>*</w:t>
      </w:r>
    </w:p>
    <w:p w14:paraId="3B4204E4" w14:textId="77777777" w:rsidR="00064304" w:rsidRPr="00E32E47" w:rsidRDefault="00064304" w:rsidP="00DF5664">
      <w:pPr>
        <w:pStyle w:val="Nagwek8"/>
        <w:keepNext w:val="0"/>
        <w:tabs>
          <w:tab w:val="left" w:pos="1056"/>
          <w:tab w:val="num" w:pos="1440"/>
          <w:tab w:val="left" w:pos="2112"/>
        </w:tabs>
        <w:spacing w:before="0" w:line="240" w:lineRule="auto"/>
        <w:ind w:left="1134"/>
        <w:rPr>
          <w:rFonts w:asciiTheme="minorHAnsi" w:hAnsiTheme="minorHAnsi" w:cstheme="minorHAnsi"/>
          <w:sz w:val="24"/>
          <w:szCs w:val="24"/>
        </w:rPr>
      </w:pPr>
      <w:r w:rsidRPr="00E32E47">
        <w:rPr>
          <w:rFonts w:asciiTheme="minorHAnsi" w:hAnsiTheme="minorHAnsi" w:cstheme="minorHAnsi"/>
          <w:sz w:val="24"/>
          <w:szCs w:val="24"/>
        </w:rPr>
        <w:t xml:space="preserve">C =    ----------------------------------------   x 60 pkt </w:t>
      </w:r>
    </w:p>
    <w:p w14:paraId="6EC280E8" w14:textId="77777777" w:rsidR="00064304" w:rsidRPr="00E32E47" w:rsidRDefault="00064304" w:rsidP="00DF5664">
      <w:pPr>
        <w:spacing w:after="0" w:line="240" w:lineRule="auto"/>
        <w:ind w:left="1134"/>
        <w:jc w:val="both"/>
        <w:rPr>
          <w:rFonts w:cstheme="minorHAnsi"/>
          <w:sz w:val="24"/>
          <w:szCs w:val="24"/>
        </w:rPr>
      </w:pPr>
      <w:r w:rsidRPr="00E32E47">
        <w:rPr>
          <w:rFonts w:cstheme="minorHAnsi"/>
          <w:sz w:val="24"/>
          <w:szCs w:val="24"/>
        </w:rPr>
        <w:t xml:space="preserve">                         cena oferty badanej</w:t>
      </w:r>
    </w:p>
    <w:p w14:paraId="36D83B91" w14:textId="2204FF07" w:rsidR="00064304" w:rsidRPr="00E32E47" w:rsidRDefault="00B31263" w:rsidP="00DF5664">
      <w:pPr>
        <w:spacing w:before="240" w:line="360" w:lineRule="auto"/>
        <w:ind w:left="372" w:firstLine="708"/>
        <w:jc w:val="both"/>
        <w:rPr>
          <w:rFonts w:cstheme="minorHAnsi"/>
          <w:b/>
          <w:sz w:val="18"/>
          <w:szCs w:val="18"/>
        </w:rPr>
      </w:pPr>
      <w:r w:rsidRPr="00E32E47">
        <w:rPr>
          <w:rFonts w:cstheme="minorHAnsi"/>
          <w:b/>
          <w:sz w:val="18"/>
          <w:szCs w:val="18"/>
        </w:rPr>
        <w:t>* spośród wszystkich złożonych ofert niepodlegających odrzuceniu</w:t>
      </w:r>
    </w:p>
    <w:p w14:paraId="6470D966" w14:textId="77777777" w:rsidR="001E4686" w:rsidRPr="00E32E47" w:rsidRDefault="001E4686" w:rsidP="00454F21">
      <w:pPr>
        <w:numPr>
          <w:ilvl w:val="0"/>
          <w:numId w:val="15"/>
        </w:numPr>
        <w:suppressAutoHyphens/>
        <w:spacing w:after="0" w:line="240" w:lineRule="auto"/>
        <w:ind w:left="709" w:hanging="425"/>
        <w:jc w:val="both"/>
        <w:rPr>
          <w:rFonts w:cstheme="minorHAnsi"/>
          <w:sz w:val="24"/>
          <w:szCs w:val="24"/>
        </w:rPr>
      </w:pPr>
      <w:r w:rsidRPr="00E32E47">
        <w:rPr>
          <w:rFonts w:cstheme="minorHAnsi"/>
          <w:sz w:val="24"/>
          <w:szCs w:val="24"/>
        </w:rPr>
        <w:t>Punkty w kryterium „okres gwarancji” przyznawane będą w następujący sposób:</w:t>
      </w:r>
    </w:p>
    <w:p w14:paraId="585109BA" w14:textId="3BD6F9C2" w:rsidR="001E4686" w:rsidRPr="00E32E47" w:rsidRDefault="001E4686">
      <w:pPr>
        <w:pStyle w:val="WW-Tekstpodstawowy3"/>
        <w:numPr>
          <w:ilvl w:val="0"/>
          <w:numId w:val="26"/>
        </w:numPr>
        <w:tabs>
          <w:tab w:val="num" w:pos="993"/>
        </w:tabs>
        <w:ind w:left="993" w:hanging="284"/>
        <w:jc w:val="both"/>
        <w:rPr>
          <w:rFonts w:asciiTheme="minorHAnsi" w:hAnsiTheme="minorHAnsi" w:cstheme="minorHAnsi"/>
          <w:b w:val="0"/>
          <w:sz w:val="24"/>
          <w:szCs w:val="24"/>
        </w:rPr>
      </w:pPr>
      <w:r w:rsidRPr="00E32E47">
        <w:rPr>
          <w:rFonts w:asciiTheme="minorHAnsi" w:hAnsiTheme="minorHAnsi" w:cstheme="minorHAnsi"/>
          <w:b w:val="0"/>
          <w:sz w:val="24"/>
          <w:szCs w:val="24"/>
        </w:rPr>
        <w:t xml:space="preserve">okres gwarancji wynoszący </w:t>
      </w:r>
      <w:r w:rsidR="00622DC8">
        <w:rPr>
          <w:rFonts w:asciiTheme="minorHAnsi" w:hAnsiTheme="minorHAnsi" w:cstheme="minorHAnsi"/>
          <w:b w:val="0"/>
          <w:sz w:val="24"/>
          <w:szCs w:val="24"/>
        </w:rPr>
        <w:t>2</w:t>
      </w:r>
      <w:r w:rsidR="00722533" w:rsidRPr="00E32E47">
        <w:rPr>
          <w:rFonts w:asciiTheme="minorHAnsi" w:hAnsiTheme="minorHAnsi" w:cstheme="minorHAnsi"/>
          <w:b w:val="0"/>
          <w:sz w:val="24"/>
          <w:szCs w:val="24"/>
        </w:rPr>
        <w:t xml:space="preserve"> lata</w:t>
      </w:r>
      <w:r w:rsidRPr="00E32E47">
        <w:rPr>
          <w:rFonts w:asciiTheme="minorHAnsi" w:hAnsiTheme="minorHAnsi" w:cstheme="minorHAnsi"/>
          <w:b w:val="0"/>
          <w:sz w:val="24"/>
          <w:szCs w:val="24"/>
        </w:rPr>
        <w:t xml:space="preserve"> – 0 pkt,</w:t>
      </w:r>
    </w:p>
    <w:p w14:paraId="37EEFF16" w14:textId="27B2D7DD" w:rsidR="001E4686" w:rsidRPr="00E32E47" w:rsidRDefault="001E4686">
      <w:pPr>
        <w:pStyle w:val="WW-Tekstpodstawowy3"/>
        <w:numPr>
          <w:ilvl w:val="0"/>
          <w:numId w:val="26"/>
        </w:numPr>
        <w:tabs>
          <w:tab w:val="num" w:pos="993"/>
        </w:tabs>
        <w:ind w:left="993" w:hanging="284"/>
        <w:jc w:val="both"/>
        <w:rPr>
          <w:rFonts w:asciiTheme="minorHAnsi" w:hAnsiTheme="minorHAnsi" w:cstheme="minorHAnsi"/>
          <w:b w:val="0"/>
          <w:sz w:val="24"/>
          <w:szCs w:val="24"/>
        </w:rPr>
      </w:pPr>
      <w:r w:rsidRPr="00E32E47">
        <w:rPr>
          <w:rFonts w:asciiTheme="minorHAnsi" w:hAnsiTheme="minorHAnsi" w:cstheme="minorHAnsi"/>
          <w:b w:val="0"/>
          <w:sz w:val="24"/>
          <w:szCs w:val="24"/>
        </w:rPr>
        <w:lastRenderedPageBreak/>
        <w:t xml:space="preserve">okres gwarancji wynoszący </w:t>
      </w:r>
      <w:r w:rsidR="00622DC8">
        <w:rPr>
          <w:rFonts w:asciiTheme="minorHAnsi" w:hAnsiTheme="minorHAnsi" w:cstheme="minorHAnsi"/>
          <w:b w:val="0"/>
          <w:sz w:val="24"/>
          <w:szCs w:val="24"/>
        </w:rPr>
        <w:t>3</w:t>
      </w:r>
      <w:r w:rsidRPr="00E32E47">
        <w:rPr>
          <w:rFonts w:asciiTheme="minorHAnsi" w:hAnsiTheme="minorHAnsi" w:cstheme="minorHAnsi"/>
          <w:b w:val="0"/>
          <w:sz w:val="24"/>
          <w:szCs w:val="24"/>
        </w:rPr>
        <w:t xml:space="preserve"> lata –20 pkt,</w:t>
      </w:r>
    </w:p>
    <w:p w14:paraId="66BCB2A7" w14:textId="10D02C0F" w:rsidR="001E4686" w:rsidRPr="00E32E47" w:rsidRDefault="001E4686">
      <w:pPr>
        <w:pStyle w:val="WW-Tekstpodstawowy3"/>
        <w:numPr>
          <w:ilvl w:val="0"/>
          <w:numId w:val="26"/>
        </w:numPr>
        <w:tabs>
          <w:tab w:val="num" w:pos="993"/>
        </w:tabs>
        <w:ind w:left="993" w:hanging="284"/>
        <w:jc w:val="both"/>
        <w:rPr>
          <w:rFonts w:asciiTheme="minorHAnsi" w:hAnsiTheme="minorHAnsi" w:cstheme="minorHAnsi"/>
          <w:b w:val="0"/>
          <w:sz w:val="24"/>
          <w:szCs w:val="24"/>
        </w:rPr>
      </w:pPr>
      <w:r w:rsidRPr="00E32E47">
        <w:rPr>
          <w:rFonts w:asciiTheme="minorHAnsi" w:hAnsiTheme="minorHAnsi" w:cstheme="minorHAnsi"/>
          <w:b w:val="0"/>
          <w:sz w:val="24"/>
          <w:szCs w:val="24"/>
        </w:rPr>
        <w:t xml:space="preserve">okres gwarancji wynoszący </w:t>
      </w:r>
      <w:r w:rsidR="00622DC8">
        <w:rPr>
          <w:rFonts w:asciiTheme="minorHAnsi" w:hAnsiTheme="minorHAnsi" w:cstheme="minorHAnsi"/>
          <w:b w:val="0"/>
          <w:sz w:val="24"/>
          <w:szCs w:val="24"/>
        </w:rPr>
        <w:t>4</w:t>
      </w:r>
      <w:r w:rsidRPr="00E32E47">
        <w:rPr>
          <w:rFonts w:asciiTheme="minorHAnsi" w:hAnsiTheme="minorHAnsi" w:cstheme="minorHAnsi"/>
          <w:b w:val="0"/>
          <w:sz w:val="24"/>
          <w:szCs w:val="24"/>
        </w:rPr>
        <w:t xml:space="preserve"> lat</w:t>
      </w:r>
      <w:r w:rsidR="00622DC8">
        <w:rPr>
          <w:rFonts w:asciiTheme="minorHAnsi" w:hAnsiTheme="minorHAnsi" w:cstheme="minorHAnsi"/>
          <w:b w:val="0"/>
          <w:sz w:val="24"/>
          <w:szCs w:val="24"/>
        </w:rPr>
        <w:t>a</w:t>
      </w:r>
      <w:r w:rsidRPr="00E32E47">
        <w:rPr>
          <w:rFonts w:asciiTheme="minorHAnsi" w:hAnsiTheme="minorHAnsi" w:cstheme="minorHAnsi"/>
          <w:b w:val="0"/>
          <w:sz w:val="24"/>
          <w:szCs w:val="24"/>
        </w:rPr>
        <w:t xml:space="preserve"> – 40 pkt.</w:t>
      </w:r>
    </w:p>
    <w:p w14:paraId="701E8B54" w14:textId="0714965A" w:rsidR="001E4686" w:rsidRPr="00E32E47" w:rsidRDefault="001E4686" w:rsidP="001E4686">
      <w:pPr>
        <w:spacing w:after="0" w:line="240" w:lineRule="auto"/>
        <w:ind w:left="709"/>
        <w:jc w:val="both"/>
        <w:rPr>
          <w:rFonts w:cstheme="minorHAnsi"/>
          <w:b/>
          <w:sz w:val="24"/>
          <w:szCs w:val="24"/>
        </w:rPr>
      </w:pPr>
      <w:r w:rsidRPr="00E32E47">
        <w:rPr>
          <w:rFonts w:cstheme="minorHAnsi"/>
          <w:b/>
          <w:sz w:val="24"/>
          <w:szCs w:val="24"/>
          <w:u w:val="single"/>
        </w:rPr>
        <w:t xml:space="preserve">Uwaga! </w:t>
      </w:r>
      <w:r w:rsidRPr="00E32E47">
        <w:rPr>
          <w:rFonts w:cstheme="minorHAnsi"/>
          <w:b/>
          <w:sz w:val="24"/>
          <w:szCs w:val="24"/>
        </w:rPr>
        <w:t>Zamawiający zastrzega, iż</w:t>
      </w:r>
      <w:r w:rsidRPr="00E32E47">
        <w:rPr>
          <w:rFonts w:cstheme="minorHAnsi"/>
          <w:sz w:val="24"/>
          <w:szCs w:val="24"/>
        </w:rPr>
        <w:t xml:space="preserve"> </w:t>
      </w:r>
      <w:r w:rsidRPr="00E32E47">
        <w:rPr>
          <w:rFonts w:cstheme="minorHAnsi"/>
          <w:b/>
          <w:sz w:val="24"/>
          <w:szCs w:val="24"/>
        </w:rPr>
        <w:t xml:space="preserve">oferowany okres gwarancji nie może być krótszy niż </w:t>
      </w:r>
      <w:r w:rsidR="00622DC8">
        <w:rPr>
          <w:rFonts w:cstheme="minorHAnsi"/>
          <w:b/>
          <w:sz w:val="24"/>
          <w:szCs w:val="24"/>
        </w:rPr>
        <w:t>2</w:t>
      </w:r>
      <w:r w:rsidR="00E32E47" w:rsidRPr="00E32E47">
        <w:rPr>
          <w:rFonts w:cstheme="minorHAnsi"/>
          <w:b/>
          <w:sz w:val="24"/>
          <w:szCs w:val="24"/>
        </w:rPr>
        <w:t xml:space="preserve"> lata</w:t>
      </w:r>
      <w:r w:rsidRPr="00E32E47">
        <w:rPr>
          <w:rFonts w:cstheme="minorHAnsi"/>
          <w:b/>
          <w:sz w:val="24"/>
          <w:szCs w:val="24"/>
        </w:rPr>
        <w:t xml:space="preserve">. </w:t>
      </w:r>
      <w:r w:rsidR="00695C7E" w:rsidRPr="00E32E47">
        <w:rPr>
          <w:rFonts w:cstheme="minorHAnsi"/>
          <w:b/>
          <w:sz w:val="24"/>
          <w:szCs w:val="24"/>
        </w:rPr>
        <w:t xml:space="preserve">W przypadku podania okresu gwarancji dłuższego niż </w:t>
      </w:r>
      <w:r w:rsidR="00622DC8">
        <w:rPr>
          <w:rFonts w:cstheme="minorHAnsi"/>
          <w:b/>
          <w:sz w:val="24"/>
          <w:szCs w:val="24"/>
        </w:rPr>
        <w:t>4</w:t>
      </w:r>
      <w:r w:rsidR="00695C7E" w:rsidRPr="00E32E47">
        <w:rPr>
          <w:rFonts w:cstheme="minorHAnsi"/>
          <w:b/>
          <w:sz w:val="24"/>
          <w:szCs w:val="24"/>
        </w:rPr>
        <w:t xml:space="preserve"> lat</w:t>
      </w:r>
      <w:r w:rsidR="00622DC8">
        <w:rPr>
          <w:rFonts w:cstheme="minorHAnsi"/>
          <w:b/>
          <w:sz w:val="24"/>
          <w:szCs w:val="24"/>
        </w:rPr>
        <w:t>a</w:t>
      </w:r>
      <w:r w:rsidR="00695C7E" w:rsidRPr="00E32E47">
        <w:rPr>
          <w:rFonts w:cstheme="minorHAnsi"/>
          <w:b/>
          <w:sz w:val="24"/>
          <w:szCs w:val="24"/>
        </w:rPr>
        <w:t xml:space="preserve"> Wykonawca otrzyma 40 punktów w kryterium „okres gwarancji”. </w:t>
      </w:r>
      <w:r w:rsidRPr="00E32E47">
        <w:rPr>
          <w:rFonts w:cstheme="minorHAnsi"/>
          <w:b/>
          <w:sz w:val="24"/>
          <w:szCs w:val="24"/>
        </w:rPr>
        <w:t xml:space="preserve">Wykonawca poda okres gwarancji w pełnych latach. </w:t>
      </w:r>
      <w:r w:rsidRPr="00E32E47">
        <w:rPr>
          <w:rFonts w:cstheme="minorHAnsi"/>
          <w:sz w:val="24"/>
          <w:szCs w:val="24"/>
        </w:rPr>
        <w:t>W przypadku, gdy Wykonawca nie poda w formularzu ofertowym oferowanego okresu gwarancji, lub poda okres inny niż jeden ze wskazanych powyżej</w:t>
      </w:r>
      <w:r w:rsidR="00695C7E" w:rsidRPr="00E32E47">
        <w:rPr>
          <w:rFonts w:cstheme="minorHAnsi"/>
          <w:sz w:val="24"/>
          <w:szCs w:val="24"/>
        </w:rPr>
        <w:t xml:space="preserve"> (za wyjątkiem okresu dłuższego niż </w:t>
      </w:r>
      <w:r w:rsidR="00622DC8">
        <w:rPr>
          <w:rFonts w:cstheme="minorHAnsi"/>
          <w:sz w:val="24"/>
          <w:szCs w:val="24"/>
        </w:rPr>
        <w:t>4</w:t>
      </w:r>
      <w:r w:rsidR="00695C7E" w:rsidRPr="00E32E47">
        <w:rPr>
          <w:rFonts w:cstheme="minorHAnsi"/>
          <w:sz w:val="24"/>
          <w:szCs w:val="24"/>
        </w:rPr>
        <w:t xml:space="preserve"> lat</w:t>
      </w:r>
      <w:r w:rsidR="00622DC8">
        <w:rPr>
          <w:rFonts w:cstheme="minorHAnsi"/>
          <w:sz w:val="24"/>
          <w:szCs w:val="24"/>
        </w:rPr>
        <w:t>a</w:t>
      </w:r>
      <w:r w:rsidR="00695C7E" w:rsidRPr="00E32E47">
        <w:rPr>
          <w:rFonts w:cstheme="minorHAnsi"/>
          <w:sz w:val="24"/>
          <w:szCs w:val="24"/>
        </w:rPr>
        <w:t>)</w:t>
      </w:r>
      <w:r w:rsidRPr="00E32E47">
        <w:rPr>
          <w:rFonts w:cstheme="minorHAnsi"/>
          <w:sz w:val="24"/>
          <w:szCs w:val="24"/>
        </w:rPr>
        <w:t>,</w:t>
      </w:r>
      <w:r w:rsidR="003153BA" w:rsidRPr="00E32E47">
        <w:rPr>
          <w:rFonts w:cstheme="minorHAnsi"/>
          <w:sz w:val="24"/>
          <w:szCs w:val="24"/>
        </w:rPr>
        <w:t xml:space="preserve"> lub zaznaczy więcej niż jeden z ww. okresów gwarancji</w:t>
      </w:r>
      <w:r w:rsidR="000A7EDE" w:rsidRPr="00E32E47">
        <w:rPr>
          <w:rFonts w:cstheme="minorHAnsi"/>
          <w:sz w:val="24"/>
          <w:szCs w:val="24"/>
        </w:rPr>
        <w:t>,</w:t>
      </w:r>
      <w:r w:rsidRPr="00E32E47">
        <w:rPr>
          <w:rFonts w:cstheme="minorHAnsi"/>
          <w:sz w:val="24"/>
          <w:szCs w:val="24"/>
        </w:rPr>
        <w:t xml:space="preserve"> Zamawiający uzna, że Wykonawca oferuje okres gwarancji wynoszący </w:t>
      </w:r>
      <w:r w:rsidR="00622DC8">
        <w:rPr>
          <w:rFonts w:cstheme="minorHAnsi"/>
          <w:sz w:val="24"/>
          <w:szCs w:val="24"/>
        </w:rPr>
        <w:t>2</w:t>
      </w:r>
      <w:r w:rsidR="00E32E47" w:rsidRPr="00E32E47">
        <w:rPr>
          <w:rFonts w:cstheme="minorHAnsi"/>
          <w:sz w:val="24"/>
          <w:szCs w:val="24"/>
        </w:rPr>
        <w:t xml:space="preserve"> lata </w:t>
      </w:r>
      <w:r w:rsidRPr="00E32E47">
        <w:rPr>
          <w:rFonts w:cstheme="minorHAnsi"/>
          <w:sz w:val="24"/>
          <w:szCs w:val="24"/>
        </w:rPr>
        <w:t>i przyzna ofercie 0 punktów w tym kryterium.</w:t>
      </w:r>
    </w:p>
    <w:p w14:paraId="5ED40D79" w14:textId="05F22CCE" w:rsidR="001E4686" w:rsidRPr="00510CB1" w:rsidRDefault="001E4686" w:rsidP="00454F21">
      <w:pPr>
        <w:numPr>
          <w:ilvl w:val="0"/>
          <w:numId w:val="15"/>
        </w:numPr>
        <w:suppressAutoHyphens/>
        <w:spacing w:after="0" w:line="240" w:lineRule="auto"/>
        <w:ind w:left="709" w:hanging="425"/>
        <w:jc w:val="both"/>
        <w:rPr>
          <w:rFonts w:cstheme="minorHAnsi"/>
          <w:sz w:val="24"/>
          <w:szCs w:val="24"/>
        </w:rPr>
      </w:pPr>
      <w:r w:rsidRPr="00510CB1">
        <w:rPr>
          <w:rFonts w:cstheme="minorHAnsi"/>
          <w:sz w:val="24"/>
          <w:szCs w:val="24"/>
        </w:rPr>
        <w:t>Liczba punktów przyznana ofercie badanej jest sumą punktów otrzymanych w</w:t>
      </w:r>
      <w:r w:rsidR="00810D39" w:rsidRPr="00510CB1">
        <w:rPr>
          <w:rFonts w:cstheme="minorHAnsi"/>
          <w:sz w:val="24"/>
          <w:szCs w:val="24"/>
        </w:rPr>
        <w:t> </w:t>
      </w:r>
      <w:r w:rsidRPr="00510CB1">
        <w:rPr>
          <w:rFonts w:cstheme="minorHAnsi"/>
          <w:sz w:val="24"/>
          <w:szCs w:val="24"/>
        </w:rPr>
        <w:t>kryterium „cena” i punktów otrzymanych w kryterium „okres gwarancji”.</w:t>
      </w:r>
    </w:p>
    <w:p w14:paraId="377D5814" w14:textId="6A42A5AA" w:rsidR="00581C39" w:rsidRPr="00510CB1" w:rsidRDefault="003153BA" w:rsidP="00454F21">
      <w:pPr>
        <w:numPr>
          <w:ilvl w:val="0"/>
          <w:numId w:val="15"/>
        </w:numPr>
        <w:suppressAutoHyphens/>
        <w:spacing w:after="0" w:line="240" w:lineRule="auto"/>
        <w:ind w:left="709" w:hanging="425"/>
        <w:jc w:val="both"/>
        <w:rPr>
          <w:rFonts w:cstheme="minorHAnsi"/>
          <w:sz w:val="24"/>
          <w:szCs w:val="24"/>
        </w:rPr>
      </w:pPr>
      <w:r w:rsidRPr="00510CB1">
        <w:rPr>
          <w:rFonts w:cstheme="minorHAnsi"/>
          <w:sz w:val="24"/>
          <w:szCs w:val="24"/>
        </w:rPr>
        <w:t xml:space="preserve">Punktacja przyznawana ofertom w poszczególnych kryteriach oceny ofert będzie liczona z dokładnością do dwóch miejsc po przecinku, zgodnie z zasadami arytmetyki. W przypadku, gdy pomimo różnicy w zaoferowanej cenie, oferty otrzymają w kryterium „cena” taką samą liczbę punktów, Zamawiający wyliczy punktację z dokładnością do większej liczby miejsc po przecinku.  </w:t>
      </w:r>
    </w:p>
    <w:p w14:paraId="65C3A48A" w14:textId="1D8F1293" w:rsidR="00064304" w:rsidRPr="00510CB1" w:rsidRDefault="00064304" w:rsidP="00454F21">
      <w:pPr>
        <w:numPr>
          <w:ilvl w:val="0"/>
          <w:numId w:val="15"/>
        </w:numPr>
        <w:suppressAutoHyphens/>
        <w:spacing w:after="0" w:line="240" w:lineRule="auto"/>
        <w:ind w:left="709" w:hanging="425"/>
        <w:jc w:val="both"/>
        <w:rPr>
          <w:rFonts w:cstheme="minorHAnsi"/>
          <w:sz w:val="24"/>
          <w:szCs w:val="24"/>
        </w:rPr>
      </w:pPr>
      <w:r w:rsidRPr="00510CB1">
        <w:rPr>
          <w:rFonts w:cstheme="minorHAnsi"/>
          <w:sz w:val="24"/>
          <w:szCs w:val="24"/>
        </w:rPr>
        <w:t>Zamawiający wybierze najkorzystniejszą ofertę, tj. z najwyższą liczbą punktów, spośród nieodrzuconych ofert.</w:t>
      </w:r>
    </w:p>
    <w:p w14:paraId="14C849AD" w14:textId="77777777" w:rsidR="00436F21" w:rsidRPr="00510CB1" w:rsidRDefault="00436F21" w:rsidP="00436F21">
      <w:pPr>
        <w:suppressAutoHyphens/>
        <w:spacing w:after="0" w:line="240" w:lineRule="auto"/>
        <w:ind w:left="709"/>
        <w:jc w:val="both"/>
        <w:rPr>
          <w:rFonts w:cstheme="minorHAnsi"/>
          <w:sz w:val="24"/>
          <w:szCs w:val="24"/>
        </w:rPr>
      </w:pPr>
    </w:p>
    <w:p w14:paraId="2F986CC6" w14:textId="77777777" w:rsidR="006834DB" w:rsidRPr="00510CB1" w:rsidRDefault="006834DB"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10CB1">
        <w:rPr>
          <w:rFonts w:eastAsia="Times New Roman" w:cstheme="minorHAnsi"/>
          <w:b/>
          <w:bCs/>
          <w:sz w:val="24"/>
          <w:szCs w:val="24"/>
          <w:u w:val="single"/>
          <w:lang w:eastAsia="pl-PL"/>
        </w:rPr>
        <w:t>PROJEKTOWANE POSTANOWIENIA UMOWY W SPRAWIE ZAMÓWIENIA PUBLICZNEGO, KTÓRE ZOSTANĄ WPROWADZONE DO TREŚCI TEJ UMOWY</w:t>
      </w:r>
    </w:p>
    <w:p w14:paraId="4A9855E8" w14:textId="4CA3D4B8" w:rsidR="00572452" w:rsidRPr="00510CB1" w:rsidRDefault="009B5764" w:rsidP="0035445D">
      <w:pPr>
        <w:shd w:val="clear" w:color="auto" w:fill="FFFFFF"/>
        <w:spacing w:after="0" w:line="240" w:lineRule="auto"/>
        <w:ind w:left="284"/>
        <w:jc w:val="both"/>
        <w:rPr>
          <w:rFonts w:cstheme="minorHAnsi"/>
          <w:bCs/>
          <w:sz w:val="24"/>
          <w:szCs w:val="24"/>
        </w:rPr>
      </w:pPr>
      <w:r w:rsidRPr="00510CB1">
        <w:rPr>
          <w:rFonts w:cstheme="minorHAnsi"/>
          <w:bCs/>
          <w:sz w:val="24"/>
          <w:szCs w:val="24"/>
        </w:rPr>
        <w:t xml:space="preserve">Do SWZ dołączony jest wzór umowy stanowiący jej integralną część, będący załącznikiem nr </w:t>
      </w:r>
      <w:r w:rsidR="00510CB1" w:rsidRPr="00510CB1">
        <w:rPr>
          <w:rFonts w:cstheme="minorHAnsi"/>
          <w:bCs/>
          <w:sz w:val="24"/>
          <w:szCs w:val="24"/>
        </w:rPr>
        <w:t>6</w:t>
      </w:r>
      <w:r w:rsidRPr="00510CB1">
        <w:rPr>
          <w:rFonts w:cstheme="minorHAnsi"/>
          <w:bCs/>
          <w:sz w:val="24"/>
          <w:szCs w:val="24"/>
        </w:rPr>
        <w:t xml:space="preserve"> do SWZ, w którym Zamawiający przewidział wszystkie istotne dla stron postanowienia oraz przyszłe zobowiązania Wykonawcy i Zamawiającego.</w:t>
      </w:r>
    </w:p>
    <w:p w14:paraId="7E3F302D" w14:textId="0BB8F554" w:rsidR="00572452" w:rsidRPr="00B8377F" w:rsidRDefault="00572452" w:rsidP="00DF5664">
      <w:pPr>
        <w:pStyle w:val="Akapitzlist"/>
        <w:shd w:val="clear" w:color="auto" w:fill="FFFFFF"/>
        <w:spacing w:after="0" w:line="240" w:lineRule="auto"/>
        <w:ind w:left="709"/>
        <w:jc w:val="both"/>
        <w:rPr>
          <w:rFonts w:eastAsia="Times New Roman" w:cstheme="minorHAnsi"/>
          <w:sz w:val="24"/>
          <w:szCs w:val="24"/>
          <w:highlight w:val="yellow"/>
          <w:lang w:eastAsia="pl-PL"/>
        </w:rPr>
      </w:pPr>
    </w:p>
    <w:p w14:paraId="5C663789" w14:textId="17870D08" w:rsidR="00436F21" w:rsidRPr="00510CB1" w:rsidRDefault="00436F21" w:rsidP="00673D9E">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10CB1">
        <w:rPr>
          <w:rFonts w:eastAsia="Times New Roman" w:cstheme="minorHAnsi"/>
          <w:b/>
          <w:bCs/>
          <w:sz w:val="24"/>
          <w:szCs w:val="24"/>
          <w:u w:val="single"/>
          <w:lang w:eastAsia="pl-PL"/>
        </w:rPr>
        <w:t>INFORMACJE DOTYCZĄCE ZABEZPIECZENIA NALEŻYTEGO WYKONANIA UMOWY</w:t>
      </w:r>
    </w:p>
    <w:p w14:paraId="436AFAC7" w14:textId="77777777" w:rsidR="00510CB1" w:rsidRPr="00510CB1" w:rsidRDefault="00CD1F25" w:rsidP="00510CB1">
      <w:pPr>
        <w:suppressAutoHyphens/>
        <w:spacing w:after="0" w:line="240" w:lineRule="auto"/>
        <w:ind w:left="284"/>
        <w:jc w:val="both"/>
        <w:rPr>
          <w:rFonts w:cstheme="minorHAnsi"/>
          <w:sz w:val="24"/>
          <w:szCs w:val="24"/>
        </w:rPr>
      </w:pPr>
      <w:r w:rsidRPr="00510CB1">
        <w:rPr>
          <w:rFonts w:cstheme="minorHAnsi"/>
          <w:sz w:val="24"/>
          <w:szCs w:val="24"/>
        </w:rPr>
        <w:t xml:space="preserve">Zamawiający </w:t>
      </w:r>
      <w:r w:rsidR="00510CB1" w:rsidRPr="00510CB1">
        <w:rPr>
          <w:rFonts w:cstheme="minorHAnsi"/>
          <w:sz w:val="24"/>
          <w:szCs w:val="24"/>
        </w:rPr>
        <w:t xml:space="preserve">nie </w:t>
      </w:r>
      <w:r w:rsidRPr="00510CB1">
        <w:rPr>
          <w:rFonts w:cstheme="minorHAnsi"/>
          <w:sz w:val="24"/>
          <w:szCs w:val="24"/>
        </w:rPr>
        <w:t>będzie żądać wniesienia zabezpieczenia należytego wykonania umowy</w:t>
      </w:r>
      <w:r w:rsidR="00510CB1" w:rsidRPr="00510CB1">
        <w:rPr>
          <w:rFonts w:cstheme="minorHAnsi"/>
          <w:sz w:val="24"/>
          <w:szCs w:val="24"/>
        </w:rPr>
        <w:t>.</w:t>
      </w:r>
    </w:p>
    <w:p w14:paraId="510A9A0F" w14:textId="25E95349" w:rsidR="0030669A" w:rsidRPr="00B8377F" w:rsidRDefault="00CD1F25" w:rsidP="00510CB1">
      <w:pPr>
        <w:suppressAutoHyphens/>
        <w:spacing w:after="0" w:line="240" w:lineRule="auto"/>
        <w:ind w:left="284"/>
        <w:jc w:val="both"/>
        <w:rPr>
          <w:rFonts w:eastAsia="Times New Roman" w:cstheme="minorHAnsi"/>
          <w:sz w:val="24"/>
          <w:szCs w:val="24"/>
          <w:highlight w:val="yellow"/>
          <w:lang w:eastAsia="pl-PL"/>
        </w:rPr>
      </w:pPr>
      <w:r w:rsidRPr="00B8377F">
        <w:rPr>
          <w:rFonts w:cstheme="minorHAnsi"/>
          <w:sz w:val="24"/>
          <w:szCs w:val="24"/>
          <w:highlight w:val="yellow"/>
        </w:rPr>
        <w:t xml:space="preserve"> </w:t>
      </w:r>
    </w:p>
    <w:p w14:paraId="47CEC90E" w14:textId="098B2375" w:rsidR="003E45FF" w:rsidRPr="00510CB1"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510CB1">
        <w:rPr>
          <w:rFonts w:eastAsia="Times New Roman" w:cstheme="minorHAnsi"/>
          <w:b/>
          <w:bCs/>
          <w:sz w:val="24"/>
          <w:szCs w:val="24"/>
          <w:u w:val="single"/>
          <w:lang w:eastAsia="pl-PL"/>
        </w:rPr>
        <w:t>INFORMACJE O FORMALNOŚCIACH, JAKIE MUSZĄ ZOSTAĆ DOPEŁNIONE PO WYBORZE OFERTY W CELU ZAWARCIA UMOWY W SPRAWIE ZAMÓWIENIA PUBLICZNEGO</w:t>
      </w:r>
    </w:p>
    <w:p w14:paraId="68C1DCF9" w14:textId="77777777" w:rsidR="00A660C7" w:rsidRPr="00510CB1" w:rsidRDefault="00A660C7" w:rsidP="00454F21">
      <w:pPr>
        <w:numPr>
          <w:ilvl w:val="0"/>
          <w:numId w:val="12"/>
        </w:numPr>
        <w:spacing w:after="0" w:line="240" w:lineRule="auto"/>
        <w:ind w:left="709" w:hanging="425"/>
        <w:jc w:val="both"/>
        <w:rPr>
          <w:rFonts w:cstheme="minorHAnsi"/>
          <w:sz w:val="24"/>
          <w:szCs w:val="24"/>
        </w:rPr>
      </w:pPr>
      <w:r w:rsidRPr="00510CB1">
        <w:rPr>
          <w:rFonts w:cstheme="minorHAnsi"/>
          <w:sz w:val="24"/>
          <w:szCs w:val="24"/>
        </w:rPr>
        <w:t>Wykonawca przed podpisaniem umowy dostarczy Zamawiającemu:</w:t>
      </w:r>
    </w:p>
    <w:p w14:paraId="7047207C" w14:textId="77777777" w:rsidR="00A660C7" w:rsidRPr="00510CB1" w:rsidRDefault="00A660C7" w:rsidP="00454F21">
      <w:pPr>
        <w:numPr>
          <w:ilvl w:val="0"/>
          <w:numId w:val="13"/>
        </w:numPr>
        <w:tabs>
          <w:tab w:val="left" w:pos="1134"/>
        </w:tabs>
        <w:spacing w:after="0" w:line="240" w:lineRule="auto"/>
        <w:ind w:left="1134" w:hanging="425"/>
        <w:jc w:val="both"/>
        <w:rPr>
          <w:rFonts w:cstheme="minorHAnsi"/>
          <w:sz w:val="24"/>
          <w:szCs w:val="24"/>
        </w:rPr>
      </w:pPr>
      <w:r w:rsidRPr="00510CB1">
        <w:rPr>
          <w:rFonts w:cstheme="minorHAnsi"/>
          <w:sz w:val="24"/>
          <w:szCs w:val="24"/>
        </w:rPr>
        <w:t>informację o osobie (imię i nazwisko), która w imieniu Wykonawcy będzie podpisywała umowę; jeżeli uprawnienie do występowania w imieniu wykonawcy nie będzie wynikało z wpisów do odpowiednich rejestrów, również pełnomocnictwo do podpisania umowy – oryginał lub notarialnie poświadczona kopia,</w:t>
      </w:r>
    </w:p>
    <w:p w14:paraId="73B621B1" w14:textId="28779B09" w:rsidR="00A660C7" w:rsidRPr="00510CB1" w:rsidRDefault="00A660C7" w:rsidP="00454F21">
      <w:pPr>
        <w:numPr>
          <w:ilvl w:val="0"/>
          <w:numId w:val="13"/>
        </w:numPr>
        <w:tabs>
          <w:tab w:val="left" w:pos="1134"/>
        </w:tabs>
        <w:spacing w:after="0" w:line="240" w:lineRule="auto"/>
        <w:ind w:left="1134" w:hanging="425"/>
        <w:jc w:val="both"/>
        <w:rPr>
          <w:rFonts w:cstheme="minorHAnsi"/>
          <w:sz w:val="24"/>
          <w:szCs w:val="24"/>
        </w:rPr>
      </w:pPr>
      <w:r w:rsidRPr="00271D16">
        <w:rPr>
          <w:rFonts w:cstheme="minorHAnsi"/>
          <w:sz w:val="24"/>
          <w:szCs w:val="24"/>
        </w:rPr>
        <w:t xml:space="preserve">informację o </w:t>
      </w:r>
      <w:r w:rsidR="00510CB1" w:rsidRPr="00271D16">
        <w:rPr>
          <w:rFonts w:cstheme="minorHAnsi"/>
          <w:sz w:val="24"/>
          <w:szCs w:val="24"/>
        </w:rPr>
        <w:t xml:space="preserve">cenach jednostkowych i </w:t>
      </w:r>
      <w:r w:rsidRPr="00271D16">
        <w:rPr>
          <w:rFonts w:cstheme="minorHAnsi"/>
          <w:sz w:val="24"/>
          <w:szCs w:val="24"/>
        </w:rPr>
        <w:t>zastosowanej</w:t>
      </w:r>
      <w:r w:rsidRPr="00510CB1">
        <w:rPr>
          <w:rFonts w:cstheme="minorHAnsi"/>
          <w:sz w:val="24"/>
          <w:szCs w:val="24"/>
        </w:rPr>
        <w:t xml:space="preserve"> stawce podatku VAT, </w:t>
      </w:r>
    </w:p>
    <w:p w14:paraId="2D376BD4" w14:textId="7773DD52" w:rsidR="00A660C7" w:rsidRPr="00510CB1" w:rsidRDefault="00A660C7" w:rsidP="00454F21">
      <w:pPr>
        <w:numPr>
          <w:ilvl w:val="0"/>
          <w:numId w:val="13"/>
        </w:numPr>
        <w:tabs>
          <w:tab w:val="left" w:pos="1134"/>
        </w:tabs>
        <w:spacing w:after="0" w:line="240" w:lineRule="auto"/>
        <w:ind w:left="1134" w:hanging="425"/>
        <w:jc w:val="both"/>
        <w:rPr>
          <w:rFonts w:cstheme="minorHAnsi"/>
          <w:sz w:val="24"/>
          <w:szCs w:val="24"/>
        </w:rPr>
      </w:pPr>
      <w:r w:rsidRPr="00510CB1">
        <w:rPr>
          <w:rFonts w:cstheme="minorHAnsi"/>
          <w:sz w:val="24"/>
          <w:szCs w:val="24"/>
        </w:rPr>
        <w:t>dane kontaktowe (imię i nazwisko, nr telefonu, adres e-mail</w:t>
      </w:r>
      <w:r w:rsidR="0079616E" w:rsidRPr="00510CB1">
        <w:rPr>
          <w:rFonts w:cstheme="minorHAnsi"/>
          <w:sz w:val="24"/>
          <w:szCs w:val="24"/>
        </w:rPr>
        <w:t>, adres korespondencyjny</w:t>
      </w:r>
      <w:r w:rsidRPr="00510CB1">
        <w:rPr>
          <w:rFonts w:cstheme="minorHAnsi"/>
          <w:sz w:val="24"/>
          <w:szCs w:val="24"/>
        </w:rPr>
        <w:t xml:space="preserve">) do osób </w:t>
      </w:r>
      <w:r w:rsidR="00C97C3F" w:rsidRPr="00510CB1">
        <w:rPr>
          <w:rFonts w:cstheme="minorHAnsi"/>
          <w:sz w:val="24"/>
          <w:szCs w:val="24"/>
        </w:rPr>
        <w:t xml:space="preserve">wyznaczonych do kontaktów z zamawiającym, </w:t>
      </w:r>
    </w:p>
    <w:p w14:paraId="50BB70AA" w14:textId="2C7F92EF" w:rsidR="0035445D" w:rsidRPr="00510CB1" w:rsidRDefault="00A660C7" w:rsidP="0035445D">
      <w:pPr>
        <w:numPr>
          <w:ilvl w:val="0"/>
          <w:numId w:val="13"/>
        </w:numPr>
        <w:tabs>
          <w:tab w:val="left" w:pos="1134"/>
        </w:tabs>
        <w:spacing w:after="0" w:line="240" w:lineRule="auto"/>
        <w:ind w:left="1134" w:hanging="425"/>
        <w:jc w:val="both"/>
        <w:rPr>
          <w:rFonts w:cstheme="minorHAnsi"/>
          <w:sz w:val="24"/>
          <w:szCs w:val="24"/>
        </w:rPr>
      </w:pPr>
      <w:r w:rsidRPr="00510CB1">
        <w:rPr>
          <w:rFonts w:cstheme="minorHAnsi"/>
          <w:sz w:val="24"/>
          <w:szCs w:val="24"/>
        </w:rPr>
        <w:t>jeżeli jako najkorzystniejsza zostanie wybrana oferta Wykonawców występujących wspólnie, Zamawiający zażąda przed zawarciem umowy w</w:t>
      </w:r>
      <w:r w:rsidR="00827C33" w:rsidRPr="00510CB1">
        <w:rPr>
          <w:rFonts w:cstheme="minorHAnsi"/>
          <w:sz w:val="24"/>
          <w:szCs w:val="24"/>
        </w:rPr>
        <w:t> </w:t>
      </w:r>
      <w:r w:rsidRPr="00510CB1">
        <w:rPr>
          <w:rFonts w:cstheme="minorHAnsi"/>
          <w:sz w:val="24"/>
          <w:szCs w:val="24"/>
        </w:rPr>
        <w:t>sprawie zamówienia publicznego, umowy regulującej współpracę tych Wykonawców.</w:t>
      </w:r>
    </w:p>
    <w:p w14:paraId="5F1D5C1C" w14:textId="77777777" w:rsidR="00A660C7" w:rsidRPr="00510CB1" w:rsidRDefault="00A660C7" w:rsidP="00454F21">
      <w:pPr>
        <w:numPr>
          <w:ilvl w:val="0"/>
          <w:numId w:val="12"/>
        </w:numPr>
        <w:spacing w:after="0" w:line="240" w:lineRule="auto"/>
        <w:ind w:left="709" w:hanging="425"/>
        <w:jc w:val="both"/>
        <w:rPr>
          <w:rFonts w:cstheme="minorHAnsi"/>
          <w:sz w:val="24"/>
          <w:szCs w:val="24"/>
        </w:rPr>
      </w:pPr>
      <w:r w:rsidRPr="00510CB1">
        <w:rPr>
          <w:rFonts w:cstheme="minorHAnsi"/>
          <w:sz w:val="24"/>
          <w:szCs w:val="24"/>
        </w:rPr>
        <w:t>Zamawiający zawiera umowę w sprawie zamówienia publicznego w terminie nie krótszym niż 5 dni od dnia przesłania zawiadomienia o wyborze najkorzystniejszej oferty.</w:t>
      </w:r>
    </w:p>
    <w:p w14:paraId="04638C65" w14:textId="2A829AEC" w:rsidR="00A660C7" w:rsidRPr="00510CB1" w:rsidRDefault="00A660C7" w:rsidP="00454F21">
      <w:pPr>
        <w:numPr>
          <w:ilvl w:val="0"/>
          <w:numId w:val="12"/>
        </w:numPr>
        <w:spacing w:after="0" w:line="240" w:lineRule="auto"/>
        <w:ind w:left="709" w:hanging="425"/>
        <w:jc w:val="both"/>
        <w:rPr>
          <w:rFonts w:cstheme="minorHAnsi"/>
          <w:sz w:val="24"/>
          <w:szCs w:val="24"/>
        </w:rPr>
      </w:pPr>
      <w:r w:rsidRPr="00510CB1">
        <w:rPr>
          <w:rFonts w:cstheme="minorHAnsi"/>
          <w:sz w:val="24"/>
          <w:szCs w:val="24"/>
        </w:rPr>
        <w:lastRenderedPageBreak/>
        <w:t xml:space="preserve">Zamawiający może zawrzeć umowę w sprawie zamówienia publicznego przed upływem terminu, o którym mowa w ust. 2, jeżeli </w:t>
      </w:r>
      <w:r w:rsidRPr="00510CB1">
        <w:rPr>
          <w:rFonts w:cstheme="minorHAnsi"/>
          <w:sz w:val="24"/>
          <w:szCs w:val="24"/>
        </w:rPr>
        <w:tab/>
        <w:t>w postępowaniu o udzielenie zamówienia prowadzonym w trybie</w:t>
      </w:r>
      <w:r w:rsidRPr="00510CB1">
        <w:rPr>
          <w:rFonts w:cstheme="minorHAnsi"/>
          <w:sz w:val="24"/>
          <w:szCs w:val="24"/>
        </w:rPr>
        <w:tab/>
        <w:t>podstawowym złożono tylko jedną ofertę.</w:t>
      </w:r>
    </w:p>
    <w:p w14:paraId="6F7E15B7" w14:textId="09672F79" w:rsidR="00A660C7" w:rsidRPr="00510CB1" w:rsidRDefault="00A660C7" w:rsidP="00454F21">
      <w:pPr>
        <w:numPr>
          <w:ilvl w:val="0"/>
          <w:numId w:val="12"/>
        </w:numPr>
        <w:spacing w:after="0" w:line="240" w:lineRule="auto"/>
        <w:ind w:left="709" w:hanging="425"/>
        <w:jc w:val="both"/>
        <w:rPr>
          <w:rFonts w:cstheme="minorHAnsi"/>
          <w:sz w:val="24"/>
          <w:szCs w:val="24"/>
        </w:rPr>
      </w:pPr>
      <w:r w:rsidRPr="00510CB1">
        <w:rPr>
          <w:rFonts w:cstheme="minorHAnsi"/>
          <w:sz w:val="24"/>
          <w:szCs w:val="24"/>
        </w:rPr>
        <w:t>Wykonawca będzie zobowiązany do podpisania umowy w miejscu i terminie wskazanym przez Zamawiającego.</w:t>
      </w:r>
    </w:p>
    <w:p w14:paraId="20CC5FAC" w14:textId="77777777" w:rsidR="000C5342" w:rsidRPr="00B8377F" w:rsidRDefault="000C5342" w:rsidP="00DF5664">
      <w:pPr>
        <w:shd w:val="clear" w:color="auto" w:fill="FFFFFF"/>
        <w:spacing w:after="0" w:line="240" w:lineRule="auto"/>
        <w:jc w:val="both"/>
        <w:rPr>
          <w:rFonts w:eastAsia="Times New Roman" w:cstheme="minorHAnsi"/>
          <w:b/>
          <w:bCs/>
          <w:sz w:val="24"/>
          <w:szCs w:val="24"/>
          <w:highlight w:val="yellow"/>
          <w:lang w:eastAsia="pl-PL"/>
        </w:rPr>
      </w:pPr>
    </w:p>
    <w:p w14:paraId="6303FB12" w14:textId="63698021" w:rsidR="003E45FF" w:rsidRPr="00CC4802" w:rsidRDefault="003E45FF"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C4802">
        <w:rPr>
          <w:rFonts w:eastAsia="Times New Roman" w:cstheme="minorHAnsi"/>
          <w:b/>
          <w:bCs/>
          <w:sz w:val="24"/>
          <w:szCs w:val="24"/>
          <w:u w:val="single"/>
          <w:lang w:eastAsia="pl-PL"/>
        </w:rPr>
        <w:t>POUCZENIE O ŚRODKACH OCHRONY PRAWNEJ PRZYSŁUGUJĄCYCH WYKONAWCY.</w:t>
      </w:r>
    </w:p>
    <w:p w14:paraId="13C2A6A1" w14:textId="04091C5F" w:rsidR="00B40B53" w:rsidRPr="00CC4802"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rPr>
        <w:t xml:space="preserve">Środki ochrony prawnej przysługujące wykonawcy reguluje dział IX ustawy </w:t>
      </w:r>
      <w:proofErr w:type="spellStart"/>
      <w:r w:rsidRPr="00CC4802">
        <w:rPr>
          <w:rFonts w:cstheme="minorHAnsi"/>
          <w:sz w:val="24"/>
          <w:szCs w:val="24"/>
        </w:rPr>
        <w:t>Pzp</w:t>
      </w:r>
      <w:proofErr w:type="spellEnd"/>
      <w:r w:rsidRPr="00CC4802">
        <w:rPr>
          <w:rFonts w:cstheme="minorHAnsi"/>
          <w:sz w:val="24"/>
          <w:szCs w:val="24"/>
        </w:rPr>
        <w:t>. Zamawiający przedstawia poniżej najistotniejsze informacje.</w:t>
      </w:r>
    </w:p>
    <w:p w14:paraId="6D502344" w14:textId="77D72566" w:rsidR="009D154E"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rPr>
        <w:t>Środki ochrony prawnej określone w niniejszym dziale przysługują wykonawcy</w:t>
      </w:r>
      <w:r w:rsidR="00A511CA" w:rsidRPr="00CC4802">
        <w:rPr>
          <w:rFonts w:cstheme="minorHAnsi"/>
          <w:sz w:val="24"/>
          <w:szCs w:val="24"/>
        </w:rPr>
        <w:t xml:space="preserve"> </w:t>
      </w:r>
      <w:r w:rsidRPr="00CC4802">
        <w:rPr>
          <w:rFonts w:cstheme="minorHAnsi"/>
          <w:sz w:val="24"/>
          <w:szCs w:val="24"/>
        </w:rPr>
        <w:t xml:space="preserve">oraz innemu podmiotowi, jeżeli ma lub miał interes w uzyskaniu zamówienia oraz poniósł lub może ponieść szkodę w wyniku naruszenia przez zamawiającego przepisów ustawy </w:t>
      </w:r>
      <w:proofErr w:type="spellStart"/>
      <w:r w:rsidR="00A511CA" w:rsidRPr="00CC4802">
        <w:rPr>
          <w:rFonts w:cstheme="minorHAnsi"/>
          <w:sz w:val="24"/>
          <w:szCs w:val="24"/>
        </w:rPr>
        <w:t>Pzp</w:t>
      </w:r>
      <w:proofErr w:type="spellEnd"/>
      <w:r w:rsidR="00A511CA" w:rsidRPr="00CC4802">
        <w:rPr>
          <w:rFonts w:cstheme="minorHAnsi"/>
          <w:sz w:val="24"/>
          <w:szCs w:val="24"/>
        </w:rPr>
        <w:t>.</w:t>
      </w:r>
      <w:r w:rsidRPr="00CC4802">
        <w:rPr>
          <w:rFonts w:cstheme="minorHAnsi"/>
          <w:sz w:val="24"/>
          <w:szCs w:val="24"/>
        </w:rPr>
        <w:t xml:space="preserve"> </w:t>
      </w:r>
    </w:p>
    <w:p w14:paraId="3665E582" w14:textId="4E5F0FFB" w:rsidR="009D154E"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shd w:val="clear" w:color="auto" w:fill="FFFFFF"/>
        </w:rPr>
        <w:t>Środki</w:t>
      </w:r>
      <w:r w:rsidRPr="00CC4802">
        <w:rPr>
          <w:rFonts w:cstheme="minorHAnsi"/>
          <w:sz w:val="24"/>
          <w:szCs w:val="24"/>
        </w:rPr>
        <w:t xml:space="preserve"> ochrony prawnej wobec ogłoszenia wszczynającego postępowanie o</w:t>
      </w:r>
      <w:r w:rsidR="00CD20F5" w:rsidRPr="00CC4802">
        <w:rPr>
          <w:rFonts w:cstheme="minorHAnsi"/>
          <w:sz w:val="24"/>
          <w:szCs w:val="24"/>
        </w:rPr>
        <w:t> </w:t>
      </w:r>
      <w:r w:rsidRPr="00CC4802">
        <w:rPr>
          <w:rFonts w:cstheme="minorHAnsi"/>
          <w:sz w:val="24"/>
          <w:szCs w:val="24"/>
        </w:rPr>
        <w:t xml:space="preserve">udzielenie zamówienia oraz dokumentów zamówienia przysługują również organizacjom wpisanym na listę, o której mowa w art. 469 pkt 15 </w:t>
      </w:r>
      <w:r w:rsidR="0021241D" w:rsidRPr="00CC4802">
        <w:rPr>
          <w:rFonts w:cstheme="minorHAnsi"/>
          <w:sz w:val="24"/>
          <w:szCs w:val="24"/>
        </w:rPr>
        <w:t xml:space="preserve">ustawy </w:t>
      </w:r>
      <w:proofErr w:type="spellStart"/>
      <w:r w:rsidR="0021241D" w:rsidRPr="00CC4802">
        <w:rPr>
          <w:rFonts w:cstheme="minorHAnsi"/>
          <w:sz w:val="24"/>
          <w:szCs w:val="24"/>
        </w:rPr>
        <w:t>Pzp</w:t>
      </w:r>
      <w:proofErr w:type="spellEnd"/>
      <w:r w:rsidRPr="00CC4802">
        <w:rPr>
          <w:rFonts w:cstheme="minorHAnsi"/>
          <w:sz w:val="24"/>
          <w:szCs w:val="24"/>
        </w:rPr>
        <w:t xml:space="preserve"> oraz Rzecznikowi Małych i</w:t>
      </w:r>
      <w:r w:rsidR="00571076" w:rsidRPr="00CC4802">
        <w:rPr>
          <w:rFonts w:cstheme="minorHAnsi"/>
          <w:sz w:val="24"/>
          <w:szCs w:val="24"/>
        </w:rPr>
        <w:t> </w:t>
      </w:r>
      <w:r w:rsidRPr="00CC4802">
        <w:rPr>
          <w:rFonts w:cstheme="minorHAnsi"/>
          <w:sz w:val="24"/>
          <w:szCs w:val="24"/>
        </w:rPr>
        <w:t>Średnich Przedsiębiorców.</w:t>
      </w:r>
    </w:p>
    <w:p w14:paraId="7E22852A" w14:textId="1ECC2230" w:rsidR="009D154E"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shd w:val="clear" w:color="auto" w:fill="FFFFFF"/>
        </w:rPr>
        <w:t>Odwołanie</w:t>
      </w:r>
      <w:r w:rsidRPr="00CC4802">
        <w:rPr>
          <w:rFonts w:cstheme="minorHAnsi"/>
          <w:sz w:val="24"/>
          <w:szCs w:val="24"/>
        </w:rPr>
        <w:t xml:space="preserve"> przysługuje na:</w:t>
      </w:r>
    </w:p>
    <w:p w14:paraId="0D5B8D67" w14:textId="30898D07" w:rsidR="009D154E" w:rsidRPr="00CC4802"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CC4802">
        <w:rPr>
          <w:rFonts w:cstheme="minorHAnsi"/>
          <w:sz w:val="24"/>
          <w:szCs w:val="24"/>
        </w:rPr>
        <w:t xml:space="preserve">niezgodną z przepisami ustawy czynność </w:t>
      </w:r>
      <w:r w:rsidR="00571076" w:rsidRPr="00CC4802">
        <w:rPr>
          <w:rFonts w:cstheme="minorHAnsi"/>
          <w:sz w:val="24"/>
          <w:szCs w:val="24"/>
        </w:rPr>
        <w:t>z</w:t>
      </w:r>
      <w:r w:rsidRPr="00CC4802">
        <w:rPr>
          <w:rFonts w:cstheme="minorHAnsi"/>
          <w:sz w:val="24"/>
          <w:szCs w:val="24"/>
        </w:rPr>
        <w:t>amawiającego, podjętą w postępowaniu o</w:t>
      </w:r>
      <w:r w:rsidR="00571076" w:rsidRPr="00CC4802">
        <w:rPr>
          <w:rFonts w:cstheme="minorHAnsi"/>
          <w:sz w:val="24"/>
          <w:szCs w:val="24"/>
        </w:rPr>
        <w:t> </w:t>
      </w:r>
      <w:r w:rsidRPr="00CC4802">
        <w:rPr>
          <w:rFonts w:cstheme="minorHAnsi"/>
          <w:sz w:val="24"/>
          <w:szCs w:val="24"/>
        </w:rPr>
        <w:t>udzielenie zamówienia, w tym na projektowane postanowienie umowy</w:t>
      </w:r>
      <w:r w:rsidR="00571076" w:rsidRPr="00CC4802">
        <w:rPr>
          <w:rFonts w:cstheme="minorHAnsi"/>
          <w:sz w:val="24"/>
          <w:szCs w:val="24"/>
        </w:rPr>
        <w:t>,</w:t>
      </w:r>
    </w:p>
    <w:p w14:paraId="0C4C66B0" w14:textId="06291418" w:rsidR="009D154E" w:rsidRPr="00CC4802" w:rsidRDefault="009D154E" w:rsidP="00454F21">
      <w:pPr>
        <w:pStyle w:val="Akapitzlist"/>
        <w:numPr>
          <w:ilvl w:val="2"/>
          <w:numId w:val="10"/>
        </w:numPr>
        <w:suppressAutoHyphens/>
        <w:spacing w:after="0" w:line="240" w:lineRule="auto"/>
        <w:ind w:left="993" w:hanging="284"/>
        <w:jc w:val="both"/>
        <w:rPr>
          <w:rFonts w:cstheme="minorHAnsi"/>
          <w:sz w:val="24"/>
          <w:szCs w:val="24"/>
        </w:rPr>
      </w:pPr>
      <w:r w:rsidRPr="00CC4802">
        <w:rPr>
          <w:rFonts w:cstheme="minorHAnsi"/>
          <w:sz w:val="24"/>
          <w:szCs w:val="24"/>
        </w:rPr>
        <w:t>zaniechanie czynności w postępowaniu o udzielenie zamówienia do której zamawiający był obowiązany na podstawie ustawy</w:t>
      </w:r>
      <w:r w:rsidR="00571076" w:rsidRPr="00CC4802">
        <w:rPr>
          <w:rFonts w:cstheme="minorHAnsi"/>
          <w:sz w:val="24"/>
          <w:szCs w:val="24"/>
        </w:rPr>
        <w:t xml:space="preserve"> </w:t>
      </w:r>
      <w:proofErr w:type="spellStart"/>
      <w:r w:rsidR="00571076" w:rsidRPr="00CC4802">
        <w:rPr>
          <w:rFonts w:cstheme="minorHAnsi"/>
          <w:sz w:val="24"/>
          <w:szCs w:val="24"/>
        </w:rPr>
        <w:t>Pzp</w:t>
      </w:r>
      <w:proofErr w:type="spellEnd"/>
      <w:r w:rsidR="00571076" w:rsidRPr="00CC4802">
        <w:rPr>
          <w:rFonts w:cstheme="minorHAnsi"/>
          <w:sz w:val="24"/>
          <w:szCs w:val="24"/>
        </w:rPr>
        <w:t>.</w:t>
      </w:r>
    </w:p>
    <w:p w14:paraId="15B6D1DB" w14:textId="77777777" w:rsidR="00571076"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shd w:val="clear" w:color="auto" w:fill="FFFFFF"/>
        </w:rPr>
        <w:t>Odwołanie</w:t>
      </w:r>
      <w:r w:rsidRPr="00CC4802">
        <w:rPr>
          <w:rFonts w:cstheme="minorHAnsi"/>
          <w:sz w:val="24"/>
          <w:szCs w:val="24"/>
        </w:rPr>
        <w:t xml:space="preserve"> wnosi się do Prezesa Izby. </w:t>
      </w:r>
    </w:p>
    <w:p w14:paraId="727DA204" w14:textId="6B0B97B3" w:rsidR="00B40B53" w:rsidRPr="00CC4802" w:rsidRDefault="00B40B53"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rPr>
        <w:t>Odwołujący przekazuje zamawiającemu odwołanie wniesione w formie elektronicznej albo postaci elektronicznej albo kopię tego odwołania, jeżeli zostało ono wniesione w</w:t>
      </w:r>
      <w:r w:rsidR="00832AE9" w:rsidRPr="00CC4802">
        <w:rPr>
          <w:rFonts w:cstheme="minorHAnsi"/>
          <w:sz w:val="24"/>
          <w:szCs w:val="24"/>
        </w:rPr>
        <w:t> </w:t>
      </w:r>
      <w:r w:rsidRPr="00CC4802">
        <w:rPr>
          <w:rFonts w:cstheme="minorHAnsi"/>
          <w:sz w:val="24"/>
          <w:szCs w:val="24"/>
        </w:rPr>
        <w:t>formie pisemnej, przed upływem terminu do wniesienia odwołania w taki sposób, aby mógł on zapoznać się z jego treścią przed upływem tego terminu.</w:t>
      </w:r>
    </w:p>
    <w:p w14:paraId="6E1754ED" w14:textId="53169159" w:rsidR="009D154E"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rPr>
        <w:t xml:space="preserve">Odwołanie wobec treści ogłoszenia lub treści </w:t>
      </w:r>
      <w:r w:rsidR="00B40B53" w:rsidRPr="00CC4802">
        <w:rPr>
          <w:rFonts w:cstheme="minorHAnsi"/>
          <w:sz w:val="24"/>
          <w:szCs w:val="24"/>
        </w:rPr>
        <w:t>dokumentów zamówienia</w:t>
      </w:r>
      <w:r w:rsidRPr="00CC4802">
        <w:rPr>
          <w:rFonts w:cstheme="minorHAnsi"/>
          <w:sz w:val="24"/>
          <w:szCs w:val="24"/>
        </w:rPr>
        <w:t xml:space="preserve"> wnosi się w</w:t>
      </w:r>
      <w:r w:rsidR="00832AE9" w:rsidRPr="00CC4802">
        <w:rPr>
          <w:rFonts w:cstheme="minorHAnsi"/>
          <w:sz w:val="24"/>
          <w:szCs w:val="24"/>
        </w:rPr>
        <w:t> </w:t>
      </w:r>
      <w:r w:rsidRPr="00CC4802">
        <w:rPr>
          <w:rFonts w:cstheme="minorHAnsi"/>
          <w:sz w:val="24"/>
          <w:szCs w:val="24"/>
        </w:rPr>
        <w:t xml:space="preserve">terminie 5 dni od dnia zamieszczenia ogłoszenia w Biuletynie Zamówień Publicznych lub </w:t>
      </w:r>
      <w:r w:rsidR="00B40B53" w:rsidRPr="00CC4802">
        <w:rPr>
          <w:rFonts w:cstheme="minorHAnsi"/>
          <w:sz w:val="24"/>
          <w:szCs w:val="24"/>
        </w:rPr>
        <w:t>dokumentów zamówienia</w:t>
      </w:r>
      <w:r w:rsidRPr="00CC4802">
        <w:rPr>
          <w:rFonts w:cstheme="minorHAnsi"/>
          <w:sz w:val="24"/>
          <w:szCs w:val="24"/>
        </w:rPr>
        <w:t xml:space="preserve"> na stronie internetowej.</w:t>
      </w:r>
    </w:p>
    <w:p w14:paraId="10220C46" w14:textId="02ADC875" w:rsidR="009D154E"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rPr>
        <w:t>Odwołanie wnosi się w terminie:</w:t>
      </w:r>
    </w:p>
    <w:p w14:paraId="053D9CCB" w14:textId="7C2D616F" w:rsidR="009D154E" w:rsidRPr="00CC4802"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CC4802">
        <w:rPr>
          <w:rFonts w:cstheme="minorHAnsi"/>
          <w:sz w:val="24"/>
          <w:szCs w:val="24"/>
        </w:rPr>
        <w:t>5 dni od dnia przekazania informacji o czynności zamawiającego stanowiącej podstawę jego wniesienia, jeżeli informacja została przekazana przy użyciu środków komunikacji elektronicznej,</w:t>
      </w:r>
    </w:p>
    <w:p w14:paraId="27B4D68A" w14:textId="2349F37E" w:rsidR="009D154E" w:rsidRPr="00CC4802" w:rsidRDefault="009D154E" w:rsidP="00454F21">
      <w:pPr>
        <w:pStyle w:val="Akapitzlist"/>
        <w:numPr>
          <w:ilvl w:val="2"/>
          <w:numId w:val="11"/>
        </w:numPr>
        <w:suppressAutoHyphens/>
        <w:spacing w:after="0" w:line="240" w:lineRule="auto"/>
        <w:ind w:left="993" w:hanging="284"/>
        <w:jc w:val="both"/>
        <w:rPr>
          <w:rFonts w:cstheme="minorHAnsi"/>
          <w:sz w:val="24"/>
          <w:szCs w:val="24"/>
        </w:rPr>
      </w:pPr>
      <w:r w:rsidRPr="00CC4802">
        <w:rPr>
          <w:rFonts w:cstheme="minorHAnsi"/>
          <w:sz w:val="24"/>
          <w:szCs w:val="24"/>
        </w:rPr>
        <w:t>10 dni od dnia przekazania informacji o czynności zamawiającego stanowiącej podstawę jego wniesienia, jeżeli informacja została przekazana w sposób inny niż określony w pkt 1</w:t>
      </w:r>
      <w:r w:rsidR="00B40B53" w:rsidRPr="00CC4802">
        <w:rPr>
          <w:rFonts w:cstheme="minorHAnsi"/>
          <w:sz w:val="24"/>
          <w:szCs w:val="24"/>
        </w:rPr>
        <w:t>.</w:t>
      </w:r>
    </w:p>
    <w:p w14:paraId="5F9727D9" w14:textId="7658DDC6" w:rsidR="009D154E" w:rsidRPr="00CC4802" w:rsidRDefault="009D154E" w:rsidP="00454F21">
      <w:pPr>
        <w:pStyle w:val="Akapitzlist"/>
        <w:numPr>
          <w:ilvl w:val="0"/>
          <w:numId w:val="9"/>
        </w:numPr>
        <w:shd w:val="clear" w:color="auto" w:fill="FFFFFF"/>
        <w:spacing w:after="0" w:line="240" w:lineRule="auto"/>
        <w:ind w:left="709" w:hanging="425"/>
        <w:jc w:val="both"/>
        <w:rPr>
          <w:rFonts w:cstheme="minorHAnsi"/>
          <w:sz w:val="24"/>
          <w:szCs w:val="24"/>
        </w:rPr>
      </w:pPr>
      <w:r w:rsidRPr="00CC4802">
        <w:rPr>
          <w:rFonts w:cstheme="minorHAnsi"/>
          <w:sz w:val="24"/>
          <w:szCs w:val="24"/>
        </w:rPr>
        <w:t xml:space="preserve">Odwołanie w przypadkach innych niż określone w </w:t>
      </w:r>
      <w:r w:rsidR="00B40B53" w:rsidRPr="00CC4802">
        <w:rPr>
          <w:rFonts w:cstheme="minorHAnsi"/>
          <w:sz w:val="24"/>
          <w:szCs w:val="24"/>
        </w:rPr>
        <w:t xml:space="preserve">ust. 7 i 8 </w:t>
      </w:r>
      <w:r w:rsidRPr="00CC4802">
        <w:rPr>
          <w:rFonts w:cstheme="minorHAnsi"/>
          <w:sz w:val="24"/>
          <w:szCs w:val="24"/>
        </w:rPr>
        <w:t>wnosi się w terminie 5 dni od dnia, w którym powzięto lub przy zachowaniu należytej staranności można było powziąć wiadomość o okolicznościach stanowiących podstawę jego wniesienia</w:t>
      </w:r>
      <w:r w:rsidR="00B40B53" w:rsidRPr="00CC4802">
        <w:rPr>
          <w:rFonts w:cstheme="minorHAnsi"/>
          <w:sz w:val="24"/>
          <w:szCs w:val="24"/>
        </w:rPr>
        <w:t>.</w:t>
      </w:r>
    </w:p>
    <w:p w14:paraId="7D512FDA" w14:textId="77777777" w:rsidR="00503DDD" w:rsidRPr="00B8377F" w:rsidRDefault="00503DDD" w:rsidP="008164AA">
      <w:pPr>
        <w:shd w:val="clear" w:color="auto" w:fill="FFFFFF"/>
        <w:spacing w:after="0" w:line="240" w:lineRule="auto"/>
        <w:jc w:val="both"/>
        <w:rPr>
          <w:rFonts w:cstheme="minorHAnsi"/>
          <w:sz w:val="24"/>
          <w:szCs w:val="24"/>
          <w:highlight w:val="yellow"/>
        </w:rPr>
      </w:pPr>
    </w:p>
    <w:p w14:paraId="28872576" w14:textId="2A441D23" w:rsidR="00737C02" w:rsidRPr="00CC4802" w:rsidRDefault="00737C02" w:rsidP="00DF5664">
      <w:pPr>
        <w:pStyle w:val="Akapitzlist"/>
        <w:numPr>
          <w:ilvl w:val="0"/>
          <w:numId w:val="1"/>
        </w:numPr>
        <w:shd w:val="clear" w:color="auto" w:fill="FFFFFF"/>
        <w:spacing w:after="0" w:line="240" w:lineRule="auto"/>
        <w:ind w:left="284" w:hanging="142"/>
        <w:jc w:val="both"/>
        <w:rPr>
          <w:rFonts w:eastAsia="Times New Roman" w:cstheme="minorHAnsi"/>
          <w:b/>
          <w:bCs/>
          <w:sz w:val="24"/>
          <w:szCs w:val="24"/>
          <w:u w:val="single"/>
          <w:lang w:eastAsia="pl-PL"/>
        </w:rPr>
      </w:pPr>
      <w:r w:rsidRPr="00CC4802">
        <w:rPr>
          <w:rFonts w:eastAsia="Times New Roman" w:cstheme="minorHAnsi"/>
          <w:b/>
          <w:bCs/>
          <w:sz w:val="24"/>
          <w:szCs w:val="24"/>
          <w:u w:val="single"/>
          <w:lang w:eastAsia="pl-PL"/>
        </w:rPr>
        <w:t>WYKAZ ZAŁĄCZNIKÓW DO SWZ</w:t>
      </w:r>
    </w:p>
    <w:p w14:paraId="4E984582" w14:textId="4083F4F2" w:rsidR="00CC4802" w:rsidRPr="00CC4802" w:rsidRDefault="00CC4802" w:rsidP="00454F21">
      <w:pPr>
        <w:pStyle w:val="Akapitzlist"/>
        <w:numPr>
          <w:ilvl w:val="0"/>
          <w:numId w:val="8"/>
        </w:numPr>
        <w:suppressAutoHyphens/>
        <w:spacing w:after="0" w:line="240" w:lineRule="auto"/>
        <w:rPr>
          <w:rFonts w:cstheme="minorHAnsi"/>
          <w:sz w:val="24"/>
          <w:szCs w:val="24"/>
        </w:rPr>
      </w:pPr>
      <w:r w:rsidRPr="00CC4802">
        <w:rPr>
          <w:rFonts w:cstheme="minorHAnsi"/>
          <w:sz w:val="24"/>
          <w:szCs w:val="24"/>
        </w:rPr>
        <w:t>Załącznik nr 1 – opis przedmiotu zamówienia.</w:t>
      </w:r>
    </w:p>
    <w:p w14:paraId="47EF8BF4" w14:textId="664FCC4C" w:rsidR="00737C02" w:rsidRPr="00CC4802" w:rsidRDefault="00737C02" w:rsidP="00454F21">
      <w:pPr>
        <w:pStyle w:val="Akapitzlist"/>
        <w:numPr>
          <w:ilvl w:val="0"/>
          <w:numId w:val="8"/>
        </w:numPr>
        <w:suppressAutoHyphens/>
        <w:spacing w:after="0" w:line="240" w:lineRule="auto"/>
        <w:rPr>
          <w:rFonts w:cstheme="minorHAnsi"/>
          <w:sz w:val="24"/>
          <w:szCs w:val="24"/>
        </w:rPr>
      </w:pPr>
      <w:r w:rsidRPr="00CC4802">
        <w:rPr>
          <w:rFonts w:cstheme="minorHAnsi"/>
          <w:sz w:val="24"/>
          <w:szCs w:val="24"/>
        </w:rPr>
        <w:t xml:space="preserve">Załącznik nr </w:t>
      </w:r>
      <w:r w:rsidR="00CC4802" w:rsidRPr="00CC4802">
        <w:rPr>
          <w:rFonts w:cstheme="minorHAnsi"/>
          <w:sz w:val="24"/>
          <w:szCs w:val="24"/>
        </w:rPr>
        <w:t>2</w:t>
      </w:r>
      <w:r w:rsidRPr="00CC4802">
        <w:rPr>
          <w:rFonts w:cstheme="minorHAnsi"/>
          <w:sz w:val="24"/>
          <w:szCs w:val="24"/>
        </w:rPr>
        <w:t xml:space="preserve"> – formularz ofertowy.</w:t>
      </w:r>
    </w:p>
    <w:p w14:paraId="0D205F10" w14:textId="76B3FD28" w:rsidR="00737C02" w:rsidRPr="00CC4802"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CC4802">
        <w:rPr>
          <w:rFonts w:cstheme="minorHAnsi"/>
          <w:sz w:val="24"/>
          <w:szCs w:val="24"/>
        </w:rPr>
        <w:t xml:space="preserve">Załącznik nr </w:t>
      </w:r>
      <w:r w:rsidR="00CC4802" w:rsidRPr="00CC4802">
        <w:rPr>
          <w:rFonts w:cstheme="minorHAnsi"/>
          <w:sz w:val="24"/>
          <w:szCs w:val="24"/>
        </w:rPr>
        <w:t>3</w:t>
      </w:r>
      <w:r w:rsidRPr="00CC4802">
        <w:rPr>
          <w:rFonts w:cstheme="minorHAnsi"/>
          <w:sz w:val="24"/>
          <w:szCs w:val="24"/>
        </w:rPr>
        <w:t xml:space="preserve"> – </w:t>
      </w:r>
      <w:r w:rsidRPr="00CC4802">
        <w:rPr>
          <w:rFonts w:cstheme="minorHAnsi"/>
          <w:bCs/>
          <w:sz w:val="24"/>
          <w:szCs w:val="24"/>
        </w:rPr>
        <w:t>oświadczenie o braku podstaw do wykluczenia</w:t>
      </w:r>
      <w:r w:rsidR="00096399" w:rsidRPr="00CC4802">
        <w:rPr>
          <w:rFonts w:cstheme="minorHAnsi"/>
          <w:bCs/>
          <w:sz w:val="24"/>
          <w:szCs w:val="24"/>
        </w:rPr>
        <w:t xml:space="preserve"> </w:t>
      </w:r>
      <w:r w:rsidR="00CC4802" w:rsidRPr="00CC4802">
        <w:rPr>
          <w:rFonts w:cstheme="minorHAnsi"/>
          <w:bCs/>
          <w:sz w:val="24"/>
          <w:szCs w:val="24"/>
        </w:rPr>
        <w:t>z</w:t>
      </w:r>
      <w:r w:rsidR="00096399" w:rsidRPr="00CC4802">
        <w:rPr>
          <w:rFonts w:cstheme="minorHAnsi"/>
          <w:bCs/>
          <w:sz w:val="24"/>
          <w:szCs w:val="24"/>
        </w:rPr>
        <w:t xml:space="preserve"> postępowani</w:t>
      </w:r>
      <w:r w:rsidR="00CC4802" w:rsidRPr="00CC4802">
        <w:rPr>
          <w:rFonts w:cstheme="minorHAnsi"/>
          <w:bCs/>
          <w:sz w:val="24"/>
          <w:szCs w:val="24"/>
        </w:rPr>
        <w:t>a</w:t>
      </w:r>
      <w:r w:rsidRPr="00CC4802">
        <w:rPr>
          <w:rFonts w:cstheme="minorHAnsi"/>
          <w:bCs/>
          <w:sz w:val="24"/>
          <w:szCs w:val="24"/>
        </w:rPr>
        <w:t>.</w:t>
      </w:r>
    </w:p>
    <w:p w14:paraId="458F6506" w14:textId="1AB5AADB" w:rsidR="00737C02" w:rsidRPr="00CC4802"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CC4802">
        <w:rPr>
          <w:rFonts w:cstheme="minorHAnsi"/>
          <w:bCs/>
          <w:sz w:val="24"/>
          <w:szCs w:val="24"/>
        </w:rPr>
        <w:t xml:space="preserve">Załącznik nr </w:t>
      </w:r>
      <w:r w:rsidR="00CC4802" w:rsidRPr="00CC4802">
        <w:rPr>
          <w:rFonts w:cstheme="minorHAnsi"/>
          <w:bCs/>
          <w:sz w:val="24"/>
          <w:szCs w:val="24"/>
        </w:rPr>
        <w:t>4</w:t>
      </w:r>
      <w:r w:rsidRPr="00CC4802">
        <w:rPr>
          <w:rFonts w:cstheme="minorHAnsi"/>
          <w:bCs/>
          <w:sz w:val="24"/>
          <w:szCs w:val="24"/>
        </w:rPr>
        <w:t xml:space="preserve"> – </w:t>
      </w:r>
      <w:r w:rsidR="00096399" w:rsidRPr="00CC4802">
        <w:rPr>
          <w:rFonts w:cstheme="minorHAnsi"/>
          <w:bCs/>
          <w:sz w:val="24"/>
          <w:szCs w:val="24"/>
        </w:rPr>
        <w:t>oświadczenie dot. grupy kapitałowej.</w:t>
      </w:r>
    </w:p>
    <w:p w14:paraId="1C032E4C" w14:textId="2D5C8932" w:rsidR="00096399" w:rsidRPr="00CC4802" w:rsidRDefault="00096399" w:rsidP="00454F21">
      <w:pPr>
        <w:pStyle w:val="Akapitzlist"/>
        <w:numPr>
          <w:ilvl w:val="0"/>
          <w:numId w:val="8"/>
        </w:numPr>
        <w:tabs>
          <w:tab w:val="num" w:pos="426"/>
        </w:tabs>
        <w:suppressAutoHyphens/>
        <w:spacing w:after="0" w:line="240" w:lineRule="auto"/>
        <w:jc w:val="both"/>
        <w:rPr>
          <w:rFonts w:cstheme="minorHAnsi"/>
          <w:bCs/>
          <w:sz w:val="24"/>
          <w:szCs w:val="24"/>
        </w:rPr>
      </w:pPr>
      <w:r w:rsidRPr="00CC4802">
        <w:rPr>
          <w:rFonts w:cstheme="minorHAnsi"/>
          <w:bCs/>
          <w:sz w:val="24"/>
          <w:szCs w:val="24"/>
        </w:rPr>
        <w:lastRenderedPageBreak/>
        <w:t xml:space="preserve">Załącznik nr </w:t>
      </w:r>
      <w:r w:rsidR="00CC4802" w:rsidRPr="00CC4802">
        <w:rPr>
          <w:rFonts w:cstheme="minorHAnsi"/>
          <w:bCs/>
          <w:sz w:val="24"/>
          <w:szCs w:val="24"/>
        </w:rPr>
        <w:t>5</w:t>
      </w:r>
      <w:r w:rsidRPr="00CC4802">
        <w:rPr>
          <w:rFonts w:cstheme="minorHAnsi"/>
          <w:bCs/>
          <w:sz w:val="24"/>
          <w:szCs w:val="24"/>
        </w:rPr>
        <w:t xml:space="preserve"> – oświadczenie o aktualności informacji złożonych w oświadczeniu wstępnym,</w:t>
      </w:r>
    </w:p>
    <w:p w14:paraId="30BF7E93" w14:textId="1B450CF0" w:rsidR="00737C02" w:rsidRPr="00CC4802" w:rsidRDefault="00737C02" w:rsidP="00454F21">
      <w:pPr>
        <w:pStyle w:val="Akapitzlist"/>
        <w:numPr>
          <w:ilvl w:val="0"/>
          <w:numId w:val="8"/>
        </w:numPr>
        <w:tabs>
          <w:tab w:val="num" w:pos="426"/>
        </w:tabs>
        <w:suppressAutoHyphens/>
        <w:spacing w:after="0" w:line="240" w:lineRule="auto"/>
        <w:jc w:val="both"/>
        <w:rPr>
          <w:rFonts w:cstheme="minorHAnsi"/>
          <w:bCs/>
          <w:sz w:val="24"/>
          <w:szCs w:val="24"/>
        </w:rPr>
      </w:pPr>
      <w:r w:rsidRPr="00CC4802">
        <w:rPr>
          <w:rFonts w:cstheme="minorHAnsi"/>
          <w:bCs/>
          <w:sz w:val="24"/>
          <w:szCs w:val="24"/>
        </w:rPr>
        <w:t xml:space="preserve">Załącznik nr </w:t>
      </w:r>
      <w:r w:rsidR="00CC4802" w:rsidRPr="00CC4802">
        <w:rPr>
          <w:rFonts w:cstheme="minorHAnsi"/>
          <w:bCs/>
          <w:sz w:val="24"/>
          <w:szCs w:val="24"/>
        </w:rPr>
        <w:t>6</w:t>
      </w:r>
      <w:r w:rsidRPr="00CC4802">
        <w:rPr>
          <w:rFonts w:cstheme="minorHAnsi"/>
          <w:bCs/>
          <w:sz w:val="24"/>
          <w:szCs w:val="24"/>
        </w:rPr>
        <w:t xml:space="preserve"> – wzór umowy. </w:t>
      </w:r>
    </w:p>
    <w:p w14:paraId="3D67A4B2" w14:textId="3371FD91" w:rsidR="00737C02" w:rsidRPr="00CC4802" w:rsidRDefault="00737C02" w:rsidP="00454F21">
      <w:pPr>
        <w:pStyle w:val="Akapitzlist"/>
        <w:numPr>
          <w:ilvl w:val="0"/>
          <w:numId w:val="8"/>
        </w:numPr>
        <w:tabs>
          <w:tab w:val="num" w:pos="426"/>
        </w:tabs>
        <w:suppressAutoHyphens/>
        <w:spacing w:after="0" w:line="240" w:lineRule="auto"/>
        <w:jc w:val="both"/>
        <w:rPr>
          <w:rFonts w:cstheme="minorHAnsi"/>
          <w:sz w:val="24"/>
          <w:szCs w:val="24"/>
        </w:rPr>
      </w:pPr>
      <w:r w:rsidRPr="00CC4802">
        <w:rPr>
          <w:rFonts w:cstheme="minorHAnsi"/>
          <w:bCs/>
          <w:sz w:val="24"/>
          <w:szCs w:val="24"/>
        </w:rPr>
        <w:t xml:space="preserve">Załącznik nr </w:t>
      </w:r>
      <w:r w:rsidR="00CC4802" w:rsidRPr="00CC4802">
        <w:rPr>
          <w:rFonts w:cstheme="minorHAnsi"/>
          <w:bCs/>
          <w:sz w:val="24"/>
          <w:szCs w:val="24"/>
        </w:rPr>
        <w:t>7</w:t>
      </w:r>
      <w:r w:rsidRPr="00CC4802">
        <w:rPr>
          <w:rFonts w:cstheme="minorHAnsi"/>
          <w:bCs/>
          <w:sz w:val="24"/>
          <w:szCs w:val="24"/>
        </w:rPr>
        <w:t xml:space="preserve"> – klauzula</w:t>
      </w:r>
      <w:r w:rsidRPr="00CC4802">
        <w:rPr>
          <w:rFonts w:cstheme="minorHAnsi"/>
          <w:sz w:val="24"/>
          <w:szCs w:val="24"/>
        </w:rPr>
        <w:t xml:space="preserve"> dotycząca ochrony danych osobowych.</w:t>
      </w:r>
    </w:p>
    <w:p w14:paraId="021C3404" w14:textId="456BB890" w:rsidR="00BB3703" w:rsidRPr="00CC4802" w:rsidRDefault="00096399" w:rsidP="00454F21">
      <w:pPr>
        <w:pStyle w:val="Akapitzlist"/>
        <w:numPr>
          <w:ilvl w:val="0"/>
          <w:numId w:val="8"/>
        </w:numPr>
        <w:tabs>
          <w:tab w:val="num" w:pos="426"/>
        </w:tabs>
        <w:suppressAutoHyphens/>
        <w:spacing w:after="0" w:line="240" w:lineRule="auto"/>
        <w:jc w:val="both"/>
        <w:rPr>
          <w:rFonts w:cstheme="minorHAnsi"/>
          <w:sz w:val="24"/>
          <w:szCs w:val="24"/>
        </w:rPr>
      </w:pPr>
      <w:r w:rsidRPr="00CC4802">
        <w:rPr>
          <w:rFonts w:cstheme="minorHAnsi"/>
          <w:bCs/>
          <w:sz w:val="24"/>
          <w:szCs w:val="24"/>
        </w:rPr>
        <w:t xml:space="preserve">Załącznik nr </w:t>
      </w:r>
      <w:r w:rsidR="00CC4802" w:rsidRPr="00CC4802">
        <w:rPr>
          <w:rFonts w:cstheme="minorHAnsi"/>
          <w:bCs/>
          <w:sz w:val="24"/>
          <w:szCs w:val="24"/>
        </w:rPr>
        <w:t>8</w:t>
      </w:r>
      <w:r w:rsidRPr="00CC4802">
        <w:rPr>
          <w:rFonts w:cstheme="minorHAnsi"/>
          <w:bCs/>
          <w:sz w:val="24"/>
          <w:szCs w:val="24"/>
        </w:rPr>
        <w:t xml:space="preserve"> – </w:t>
      </w:r>
      <w:r w:rsidR="001C25BA" w:rsidRPr="00CC4802">
        <w:rPr>
          <w:rFonts w:cstheme="minorHAnsi"/>
          <w:bCs/>
          <w:sz w:val="24"/>
          <w:szCs w:val="24"/>
        </w:rPr>
        <w:t>l</w:t>
      </w:r>
      <w:r w:rsidR="00BB3703" w:rsidRPr="00CC4802">
        <w:rPr>
          <w:rFonts w:cstheme="minorHAnsi"/>
          <w:sz w:val="24"/>
          <w:szCs w:val="24"/>
        </w:rPr>
        <w:t xml:space="preserve">ink do postępowania na </w:t>
      </w:r>
      <w:proofErr w:type="spellStart"/>
      <w:r w:rsidR="00BB3703" w:rsidRPr="00CC4802">
        <w:rPr>
          <w:rFonts w:cstheme="minorHAnsi"/>
          <w:sz w:val="24"/>
          <w:szCs w:val="24"/>
        </w:rPr>
        <w:t>miniPortalu</w:t>
      </w:r>
      <w:proofErr w:type="spellEnd"/>
      <w:r w:rsidR="008172C2" w:rsidRPr="00CC4802">
        <w:rPr>
          <w:rFonts w:cstheme="minorHAnsi"/>
          <w:sz w:val="24"/>
          <w:szCs w:val="24"/>
        </w:rPr>
        <w:t xml:space="preserve">, </w:t>
      </w:r>
      <w:r w:rsidR="00BB3703" w:rsidRPr="00CC4802">
        <w:rPr>
          <w:rFonts w:cstheme="minorHAnsi"/>
          <w:sz w:val="24"/>
          <w:szCs w:val="24"/>
        </w:rPr>
        <w:t>ID postępowania.</w:t>
      </w:r>
    </w:p>
    <w:p w14:paraId="66442732" w14:textId="77777777" w:rsidR="006A0CFC" w:rsidRPr="00CC4802" w:rsidRDefault="006A0CFC" w:rsidP="008164AA">
      <w:pPr>
        <w:tabs>
          <w:tab w:val="left" w:pos="329"/>
        </w:tabs>
        <w:jc w:val="right"/>
        <w:rPr>
          <w:rFonts w:cstheme="minorHAnsi"/>
          <w:b/>
          <w:i/>
          <w:sz w:val="24"/>
          <w:szCs w:val="24"/>
        </w:rPr>
      </w:pPr>
    </w:p>
    <w:p w14:paraId="2F46C713" w14:textId="77777777" w:rsidR="006A0CFC" w:rsidRPr="00CC4802" w:rsidRDefault="006A0CFC" w:rsidP="008164AA">
      <w:pPr>
        <w:tabs>
          <w:tab w:val="left" w:pos="329"/>
        </w:tabs>
        <w:jc w:val="right"/>
        <w:rPr>
          <w:rFonts w:cstheme="minorHAnsi"/>
          <w:b/>
          <w:i/>
          <w:sz w:val="24"/>
          <w:szCs w:val="24"/>
        </w:rPr>
      </w:pPr>
    </w:p>
    <w:p w14:paraId="1B986147" w14:textId="77777777" w:rsidR="006A0CFC" w:rsidRPr="00CC4802" w:rsidRDefault="006A0CFC" w:rsidP="008164AA">
      <w:pPr>
        <w:tabs>
          <w:tab w:val="left" w:pos="329"/>
        </w:tabs>
        <w:jc w:val="right"/>
        <w:rPr>
          <w:rFonts w:cstheme="minorHAnsi"/>
          <w:b/>
          <w:i/>
          <w:sz w:val="24"/>
          <w:szCs w:val="24"/>
        </w:rPr>
      </w:pPr>
    </w:p>
    <w:p w14:paraId="386AFD04" w14:textId="494FF5E0" w:rsidR="008164AA" w:rsidRPr="00CC4802" w:rsidRDefault="00737C02" w:rsidP="008164AA">
      <w:pPr>
        <w:tabs>
          <w:tab w:val="left" w:pos="329"/>
        </w:tabs>
        <w:jc w:val="right"/>
        <w:rPr>
          <w:rFonts w:cstheme="minorHAnsi"/>
          <w:b/>
          <w:i/>
          <w:sz w:val="24"/>
          <w:szCs w:val="24"/>
        </w:rPr>
      </w:pPr>
      <w:r w:rsidRPr="00CC4802">
        <w:rPr>
          <w:rFonts w:cstheme="minorHAnsi"/>
          <w:b/>
          <w:i/>
          <w:sz w:val="24"/>
          <w:szCs w:val="24"/>
        </w:rPr>
        <w:t>Zatwierdzam:</w:t>
      </w:r>
    </w:p>
    <w:p w14:paraId="7446BB05" w14:textId="6C70B712" w:rsidR="006A0CFC" w:rsidRDefault="006A0CFC" w:rsidP="000415D1">
      <w:pPr>
        <w:ind w:left="2552" w:hanging="2552"/>
        <w:jc w:val="right"/>
        <w:rPr>
          <w:rFonts w:cstheme="minorHAnsi"/>
          <w:b/>
          <w:i/>
          <w:sz w:val="24"/>
          <w:szCs w:val="24"/>
          <w:highlight w:val="yellow"/>
        </w:rPr>
      </w:pPr>
    </w:p>
    <w:p w14:paraId="3B2C2B58" w14:textId="77777777" w:rsidR="00022C18" w:rsidRPr="00B8377F" w:rsidRDefault="00022C18" w:rsidP="000415D1">
      <w:pPr>
        <w:ind w:left="2552" w:hanging="2552"/>
        <w:jc w:val="right"/>
        <w:rPr>
          <w:rFonts w:cstheme="minorHAnsi"/>
          <w:b/>
          <w:i/>
          <w:sz w:val="24"/>
          <w:szCs w:val="24"/>
          <w:highlight w:val="yellow"/>
        </w:rPr>
      </w:pPr>
    </w:p>
    <w:p w14:paraId="7DF3F4E0" w14:textId="6D171D2F" w:rsidR="006A0CFC" w:rsidRPr="00D2202D" w:rsidRDefault="00D2202D" w:rsidP="000415D1">
      <w:pPr>
        <w:ind w:left="2552" w:hanging="2552"/>
        <w:jc w:val="right"/>
        <w:rPr>
          <w:rFonts w:cstheme="minorHAnsi"/>
          <w:b/>
          <w:i/>
          <w:sz w:val="24"/>
          <w:szCs w:val="24"/>
        </w:rPr>
      </w:pPr>
      <w:r w:rsidRPr="00D2202D">
        <w:rPr>
          <w:rFonts w:cstheme="minorHAnsi"/>
          <w:b/>
          <w:i/>
          <w:sz w:val="24"/>
          <w:szCs w:val="24"/>
        </w:rPr>
        <w:t>Z up. WÓJTA</w:t>
      </w:r>
      <w:r w:rsidR="00CC4802" w:rsidRPr="00D2202D">
        <w:rPr>
          <w:rFonts w:cstheme="minorHAnsi"/>
          <w:b/>
          <w:i/>
          <w:sz w:val="24"/>
          <w:szCs w:val="24"/>
        </w:rPr>
        <w:t xml:space="preserve"> </w:t>
      </w:r>
    </w:p>
    <w:p w14:paraId="373EE63B" w14:textId="4EF13AAC" w:rsidR="003E45FF" w:rsidRDefault="00737C02" w:rsidP="000415D1">
      <w:pPr>
        <w:ind w:left="2552" w:hanging="2552"/>
        <w:jc w:val="right"/>
        <w:rPr>
          <w:rFonts w:cstheme="minorHAnsi"/>
          <w:b/>
          <w:i/>
          <w:sz w:val="24"/>
          <w:szCs w:val="24"/>
        </w:rPr>
      </w:pPr>
      <w:r w:rsidRPr="00022C18">
        <w:rPr>
          <w:rFonts w:cstheme="minorHAnsi"/>
          <w:b/>
          <w:i/>
          <w:sz w:val="24"/>
          <w:szCs w:val="24"/>
        </w:rPr>
        <w:t xml:space="preserve">Niedrzwica Duża, dnia </w:t>
      </w:r>
      <w:r w:rsidR="00022C18" w:rsidRPr="00022C18">
        <w:rPr>
          <w:rFonts w:cstheme="minorHAnsi"/>
          <w:b/>
          <w:i/>
          <w:sz w:val="24"/>
          <w:szCs w:val="24"/>
        </w:rPr>
        <w:t>29.11</w:t>
      </w:r>
      <w:r w:rsidR="00572452" w:rsidRPr="00022C18">
        <w:rPr>
          <w:rFonts w:cstheme="minorHAnsi"/>
          <w:b/>
          <w:i/>
          <w:sz w:val="24"/>
          <w:szCs w:val="24"/>
        </w:rPr>
        <w:t>.</w:t>
      </w:r>
      <w:r w:rsidR="0030669A" w:rsidRPr="00022C18">
        <w:rPr>
          <w:rFonts w:cstheme="minorHAnsi"/>
          <w:b/>
          <w:i/>
          <w:sz w:val="24"/>
          <w:szCs w:val="24"/>
        </w:rPr>
        <w:t>2022</w:t>
      </w:r>
      <w:r w:rsidR="00385E60" w:rsidRPr="00022C18">
        <w:rPr>
          <w:rFonts w:cstheme="minorHAnsi"/>
          <w:b/>
          <w:i/>
          <w:sz w:val="24"/>
          <w:szCs w:val="24"/>
        </w:rPr>
        <w:t xml:space="preserve"> r</w:t>
      </w:r>
      <w:r w:rsidRPr="00022C18">
        <w:rPr>
          <w:rFonts w:cstheme="minorHAnsi"/>
          <w:b/>
          <w:i/>
          <w:sz w:val="24"/>
          <w:szCs w:val="24"/>
        </w:rPr>
        <w:t>.,</w:t>
      </w:r>
      <w:r w:rsidR="00D2202D">
        <w:rPr>
          <w:rFonts w:cstheme="minorHAnsi"/>
          <w:b/>
          <w:i/>
          <w:sz w:val="24"/>
          <w:szCs w:val="24"/>
        </w:rPr>
        <w:t xml:space="preserve"> Łukasz Czarnomski</w:t>
      </w:r>
    </w:p>
    <w:p w14:paraId="705FA68F" w14:textId="59312F52" w:rsidR="00D2202D" w:rsidRPr="00022C18" w:rsidRDefault="00D2202D" w:rsidP="000415D1">
      <w:pPr>
        <w:ind w:left="2552" w:hanging="2552"/>
        <w:jc w:val="right"/>
        <w:rPr>
          <w:rFonts w:cstheme="minorHAnsi"/>
          <w:b/>
          <w:i/>
          <w:sz w:val="24"/>
          <w:szCs w:val="24"/>
        </w:rPr>
      </w:pPr>
      <w:r>
        <w:rPr>
          <w:rFonts w:cstheme="minorHAnsi"/>
          <w:b/>
          <w:i/>
          <w:sz w:val="24"/>
          <w:szCs w:val="24"/>
        </w:rPr>
        <w:t>Zastępca Wójta</w:t>
      </w:r>
    </w:p>
    <w:p w14:paraId="2EF871F6" w14:textId="0EA326AF" w:rsidR="00EC0AF8" w:rsidRPr="00263DC7" w:rsidRDefault="00EC0AF8" w:rsidP="000415D1">
      <w:pPr>
        <w:ind w:left="2552" w:hanging="2552"/>
        <w:jc w:val="right"/>
        <w:rPr>
          <w:rFonts w:eastAsia="Times New Roman" w:cstheme="minorHAnsi"/>
          <w:b/>
          <w:bCs/>
          <w:sz w:val="24"/>
          <w:szCs w:val="24"/>
          <w:lang w:eastAsia="pl-PL"/>
        </w:rPr>
      </w:pPr>
    </w:p>
    <w:sectPr w:rsidR="00EC0AF8" w:rsidRPr="00263DC7" w:rsidSect="000E3C08">
      <w:footerReference w:type="defaul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153C" w14:textId="77777777" w:rsidR="00992631" w:rsidRDefault="00992631" w:rsidP="003E45FF">
      <w:pPr>
        <w:spacing w:after="0" w:line="240" w:lineRule="auto"/>
      </w:pPr>
      <w:r>
        <w:separator/>
      </w:r>
    </w:p>
  </w:endnote>
  <w:endnote w:type="continuationSeparator" w:id="0">
    <w:p w14:paraId="7B25DB14" w14:textId="77777777" w:rsidR="00992631" w:rsidRDefault="00992631" w:rsidP="003E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EE"/>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F09F" w14:textId="56DC1018" w:rsidR="006D26E7" w:rsidRPr="00263DC7" w:rsidRDefault="006D26E7" w:rsidP="00D466A4">
    <w:pPr>
      <w:pStyle w:val="Stopka"/>
      <w:jc w:val="center"/>
      <w:rPr>
        <w:rFonts w:asciiTheme="majorHAnsi" w:hAnsiTheme="majorHAnsi" w:cstheme="majorHAnsi"/>
        <w:i/>
        <w:iCs/>
      </w:rPr>
    </w:pPr>
    <w:r w:rsidRPr="00263DC7">
      <w:rPr>
        <w:rFonts w:asciiTheme="majorHAnsi" w:hAnsiTheme="majorHAnsi" w:cstheme="majorHAnsi"/>
        <w:i/>
        <w:iCs/>
      </w:rPr>
      <w:t>____________________________________________________________________</w:t>
    </w:r>
    <w:sdt>
      <w:sdtPr>
        <w:rPr>
          <w:rFonts w:asciiTheme="majorHAnsi" w:hAnsiTheme="majorHAnsi" w:cstheme="majorHAnsi"/>
          <w:i/>
          <w:iCs/>
        </w:rPr>
        <w:id w:val="1970780974"/>
        <w:docPartObj>
          <w:docPartGallery w:val="Page Numbers (Bottom of Page)"/>
          <w:docPartUnique/>
        </w:docPartObj>
      </w:sdtPr>
      <w:sdtContent>
        <w:sdt>
          <w:sdtPr>
            <w:rPr>
              <w:rFonts w:asciiTheme="majorHAnsi" w:hAnsiTheme="majorHAnsi" w:cstheme="majorHAnsi"/>
              <w:i/>
              <w:iCs/>
            </w:rPr>
            <w:id w:val="-1769616900"/>
            <w:docPartObj>
              <w:docPartGallery w:val="Page Numbers (Top of Page)"/>
              <w:docPartUnique/>
            </w:docPartObj>
          </w:sdtPr>
          <w:sdtContent>
            <w:r w:rsidRPr="00263DC7">
              <w:rPr>
                <w:rFonts w:asciiTheme="majorHAnsi" w:hAnsiTheme="majorHAnsi" w:cstheme="majorHAnsi"/>
                <w:i/>
                <w:iCs/>
              </w:rPr>
              <w:t xml:space="preserve">Strona </w:t>
            </w:r>
            <w:r w:rsidRPr="00263DC7">
              <w:rPr>
                <w:rFonts w:asciiTheme="majorHAnsi" w:hAnsiTheme="majorHAnsi" w:cstheme="majorHAnsi"/>
                <w:i/>
                <w:iCs/>
              </w:rPr>
              <w:fldChar w:fldCharType="begin"/>
            </w:r>
            <w:r w:rsidRPr="00263DC7">
              <w:rPr>
                <w:rFonts w:asciiTheme="majorHAnsi" w:hAnsiTheme="majorHAnsi" w:cstheme="majorHAnsi"/>
                <w:i/>
                <w:iCs/>
              </w:rPr>
              <w:instrText>PAGE</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z </w:t>
            </w:r>
            <w:r w:rsidRPr="00263DC7">
              <w:rPr>
                <w:rFonts w:asciiTheme="majorHAnsi" w:hAnsiTheme="majorHAnsi" w:cstheme="majorHAnsi"/>
                <w:i/>
                <w:iCs/>
              </w:rPr>
              <w:fldChar w:fldCharType="begin"/>
            </w:r>
            <w:r w:rsidRPr="00263DC7">
              <w:rPr>
                <w:rFonts w:asciiTheme="majorHAnsi" w:hAnsiTheme="majorHAnsi" w:cstheme="majorHAnsi"/>
                <w:i/>
                <w:iCs/>
              </w:rPr>
              <w:instrText>NUMPAGES</w:instrText>
            </w:r>
            <w:r w:rsidRPr="00263DC7">
              <w:rPr>
                <w:rFonts w:asciiTheme="majorHAnsi" w:hAnsiTheme="majorHAnsi" w:cstheme="majorHAnsi"/>
                <w:i/>
                <w:iCs/>
              </w:rPr>
              <w:fldChar w:fldCharType="separate"/>
            </w:r>
            <w:r w:rsidRPr="00263DC7">
              <w:rPr>
                <w:rFonts w:asciiTheme="majorHAnsi" w:hAnsiTheme="majorHAnsi" w:cstheme="majorHAnsi"/>
                <w:i/>
                <w:iCs/>
              </w:rPr>
              <w:t>2</w:t>
            </w:r>
            <w:r w:rsidRPr="00263DC7">
              <w:rPr>
                <w:rFonts w:asciiTheme="majorHAnsi" w:hAnsiTheme="majorHAnsi" w:cstheme="majorHAnsi"/>
                <w:i/>
                <w:iCs/>
              </w:rPr>
              <w:fldChar w:fldCharType="end"/>
            </w:r>
            <w:r w:rsidRPr="00263DC7">
              <w:rPr>
                <w:rFonts w:asciiTheme="majorHAnsi" w:hAnsiTheme="majorHAnsi" w:cstheme="majorHAnsi"/>
                <w:i/>
                <w:iCs/>
              </w:rPr>
              <w:t xml:space="preserve"> </w:t>
            </w:r>
            <w:r w:rsidRPr="00263DC7">
              <w:rPr>
                <w:rFonts w:asciiTheme="majorHAnsi" w:hAnsiTheme="majorHAnsi" w:cstheme="majorHAnsi"/>
                <w:i/>
                <w:iCs/>
              </w:rPr>
              <w:br/>
              <w:t xml:space="preserve">SWZ - </w:t>
            </w:r>
            <w:r w:rsidR="00FD1D85" w:rsidRPr="00FD1D85">
              <w:rPr>
                <w:rFonts w:asciiTheme="majorHAnsi" w:hAnsiTheme="majorHAnsi" w:cstheme="majorHAnsi"/>
                <w:i/>
                <w:iCs/>
              </w:rPr>
              <w:t xml:space="preserve">Dostawa pracowni komputerowych </w:t>
            </w:r>
            <w:r w:rsidR="007A555A" w:rsidRPr="007A555A">
              <w:rPr>
                <w:rFonts w:asciiTheme="majorHAnsi" w:hAnsiTheme="majorHAnsi" w:cstheme="majorHAnsi"/>
                <w:i/>
                <w:iCs/>
              </w:rPr>
              <w:t xml:space="preserve">do szkół </w:t>
            </w:r>
            <w:r w:rsidR="00FD1D85" w:rsidRPr="00FD1D85">
              <w:rPr>
                <w:rFonts w:asciiTheme="majorHAnsi" w:hAnsiTheme="majorHAnsi" w:cstheme="majorHAnsi"/>
                <w:i/>
                <w:iCs/>
              </w:rPr>
              <w:t>w ramach projektu „Cyfrowa Gmina”</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F0A7" w14:textId="77777777" w:rsidR="00992631" w:rsidRDefault="00992631" w:rsidP="003E45FF">
      <w:pPr>
        <w:spacing w:after="0" w:line="240" w:lineRule="auto"/>
      </w:pPr>
      <w:r>
        <w:separator/>
      </w:r>
    </w:p>
  </w:footnote>
  <w:footnote w:type="continuationSeparator" w:id="0">
    <w:p w14:paraId="4FEEB85F" w14:textId="77777777" w:rsidR="00992631" w:rsidRDefault="00992631" w:rsidP="003E45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start w:val="1"/>
      <w:numFmt w:val="decimal"/>
      <w:lvlText w:val="%1)"/>
      <w:lvlJc w:val="left"/>
      <w:pPr>
        <w:tabs>
          <w:tab w:val="num" w:pos="2978"/>
        </w:tabs>
        <w:ind w:left="3982" w:hanging="360"/>
      </w:pPr>
      <w:rPr>
        <w:rFonts w:eastAsia="Arial"/>
        <w:b w:val="0"/>
        <w:bCs/>
        <w:color w:val="auto"/>
        <w:sz w:val="22"/>
        <w:szCs w:val="22"/>
        <w:lang w:eastAsia="pl-PL"/>
      </w:rPr>
    </w:lvl>
  </w:abstractNum>
  <w:abstractNum w:abstractNumId="1" w15:restartNumberingAfterBreak="0">
    <w:nsid w:val="00000009"/>
    <w:multiLevelType w:val="multilevel"/>
    <w:tmpl w:val="3D741532"/>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5"/>
      <w:numFmt w:val="bullet"/>
      <w:lvlText w:val="-"/>
      <w:lvlJc w:val="left"/>
      <w:pPr>
        <w:tabs>
          <w:tab w:val="num" w:pos="2340"/>
        </w:tabs>
        <w:ind w:left="2340" w:hanging="360"/>
      </w:pPr>
      <w:rPr>
        <w:rFonts w:ascii="Arial" w:hAnsi="Arial" w:cs="Times New Roman"/>
      </w:rPr>
    </w:lvl>
    <w:lvl w:ilvl="3">
      <w:start w:val="1"/>
      <w:numFmt w:val="decimal"/>
      <w:lvlText w:val="%4."/>
      <w:lvlJc w:val="left"/>
      <w:pPr>
        <w:tabs>
          <w:tab w:val="num" w:pos="4897"/>
        </w:tabs>
        <w:ind w:left="4897" w:hanging="360"/>
      </w:pPr>
      <w:rPr>
        <w:b w:val="0"/>
        <w:strike w:val="0"/>
        <w:dstrike w:val="0"/>
        <w:sz w:val="24"/>
        <w:szCs w:val="24"/>
        <w:u w:val="none"/>
        <w:effect w:val="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F"/>
    <w:multiLevelType w:val="singleLevel"/>
    <w:tmpl w:val="0000000F"/>
    <w:name w:val="WW8Num24"/>
    <w:lvl w:ilvl="0">
      <w:start w:val="1"/>
      <w:numFmt w:val="decimal"/>
      <w:lvlText w:val="%1."/>
      <w:lvlJc w:val="left"/>
      <w:pPr>
        <w:tabs>
          <w:tab w:val="num" w:pos="0"/>
        </w:tabs>
        <w:ind w:left="720" w:hanging="360"/>
      </w:pPr>
      <w:rPr>
        <w:color w:val="auto"/>
        <w:sz w:val="22"/>
        <w:szCs w:val="22"/>
        <w:lang w:eastAsia="pl-PL"/>
      </w:rPr>
    </w:lvl>
  </w:abstractNum>
  <w:abstractNum w:abstractNumId="3" w15:restartNumberingAfterBreak="0">
    <w:nsid w:val="00000013"/>
    <w:multiLevelType w:val="multilevel"/>
    <w:tmpl w:val="AE8805C4"/>
    <w:name w:val="WW8Num19"/>
    <w:lvl w:ilvl="0">
      <w:start w:val="1"/>
      <w:numFmt w:val="decimal"/>
      <w:lvlText w:val="%1."/>
      <w:lvlJc w:val="left"/>
      <w:pPr>
        <w:tabs>
          <w:tab w:val="num" w:pos="360"/>
        </w:tabs>
        <w:ind w:left="360" w:hanging="360"/>
      </w:pPr>
      <w:rPr>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14"/>
    <w:multiLevelType w:val="singleLevel"/>
    <w:tmpl w:val="00000014"/>
    <w:name w:val="WW8Num32"/>
    <w:lvl w:ilvl="0">
      <w:start w:val="1"/>
      <w:numFmt w:val="decimal"/>
      <w:lvlText w:val="%1)"/>
      <w:lvlJc w:val="left"/>
      <w:pPr>
        <w:tabs>
          <w:tab w:val="num" w:pos="0"/>
        </w:tabs>
        <w:ind w:left="1004" w:hanging="360"/>
      </w:pPr>
      <w:rPr>
        <w:b w:val="0"/>
        <w:bCs/>
        <w:color w:val="auto"/>
        <w:sz w:val="22"/>
        <w:szCs w:val="22"/>
        <w:lang w:eastAsia="pl-PL"/>
      </w:rPr>
    </w:lvl>
  </w:abstractNum>
  <w:abstractNum w:abstractNumId="5" w15:restartNumberingAfterBreak="0">
    <w:nsid w:val="00000019"/>
    <w:multiLevelType w:val="singleLevel"/>
    <w:tmpl w:val="00000019"/>
    <w:name w:val="WW8Num39"/>
    <w:lvl w:ilvl="0">
      <w:start w:val="1"/>
      <w:numFmt w:val="decimal"/>
      <w:lvlText w:val="%1)"/>
      <w:lvlJc w:val="left"/>
      <w:pPr>
        <w:tabs>
          <w:tab w:val="num" w:pos="0"/>
        </w:tabs>
        <w:ind w:left="720" w:hanging="360"/>
      </w:pPr>
      <w:rPr>
        <w:sz w:val="22"/>
        <w:szCs w:val="22"/>
      </w:rPr>
    </w:lvl>
  </w:abstractNum>
  <w:abstractNum w:abstractNumId="6" w15:restartNumberingAfterBreak="0">
    <w:nsid w:val="040157C8"/>
    <w:multiLevelType w:val="hybridMultilevel"/>
    <w:tmpl w:val="CFBE27A6"/>
    <w:lvl w:ilvl="0" w:tplc="75C6A096">
      <w:start w:val="1"/>
      <w:numFmt w:val="upperRoman"/>
      <w:lvlText w:val="%1."/>
      <w:lvlJc w:val="right"/>
      <w:pPr>
        <w:ind w:left="3196" w:hanging="360"/>
      </w:pPr>
      <w:rPr>
        <w:rFonts w:asciiTheme="minorHAnsi" w:hAnsiTheme="minorHAnsi" w:cstheme="minorHAnsi" w:hint="default"/>
        <w:b/>
        <w:bCs w:val="0"/>
        <w:sz w:val="24"/>
        <w:szCs w:val="24"/>
      </w:rPr>
    </w:lvl>
    <w:lvl w:ilvl="1" w:tplc="48A41334">
      <w:numFmt w:val="bullet"/>
      <w:lvlText w:val=""/>
      <w:lvlJc w:val="left"/>
      <w:pPr>
        <w:ind w:left="796" w:hanging="360"/>
      </w:pPr>
      <w:rPr>
        <w:rFonts w:ascii="Symbol" w:eastAsiaTheme="minorHAnsi" w:hAnsi="Symbol" w:cs="Times New Roman" w:hint="default"/>
      </w:rPr>
    </w:lvl>
    <w:lvl w:ilvl="2" w:tplc="2F448924">
      <w:start w:val="1"/>
      <w:numFmt w:val="decimal"/>
      <w:lvlText w:val="%3)"/>
      <w:lvlJc w:val="left"/>
      <w:pPr>
        <w:ind w:left="2026" w:hanging="690"/>
      </w:pPr>
      <w:rPr>
        <w:rFonts w:hint="default"/>
      </w:r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60777CE"/>
    <w:multiLevelType w:val="hybridMultilevel"/>
    <w:tmpl w:val="00C4C296"/>
    <w:lvl w:ilvl="0" w:tplc="495CBCD0">
      <w:start w:val="4"/>
      <w:numFmt w:val="upperRoman"/>
      <w:lvlText w:val="%1."/>
      <w:lvlJc w:val="left"/>
      <w:pPr>
        <w:ind w:left="720" w:hanging="720"/>
      </w:pPr>
      <w:rPr>
        <w:rFonts w:hint="default"/>
        <w:b/>
        <w:color w:val="auto"/>
      </w:rPr>
    </w:lvl>
    <w:lvl w:ilvl="1" w:tplc="A19C5C02">
      <w:start w:val="1"/>
      <w:numFmt w:val="decimal"/>
      <w:lvlText w:val="%2)"/>
      <w:lvlJc w:val="left"/>
      <w:pPr>
        <w:ind w:left="360" w:hanging="360"/>
      </w:pPr>
      <w:rPr>
        <w:rFonts w:asciiTheme="minorHAnsi" w:eastAsia="Times New Roman" w:hAnsiTheme="minorHAnsi" w:cstheme="minorHAnsi" w:hint="default"/>
        <w:b/>
        <w:bCs w:val="0"/>
      </w:rPr>
    </w:lvl>
    <w:lvl w:ilvl="2" w:tplc="353A69D8">
      <w:start w:val="1"/>
      <w:numFmt w:val="decimal"/>
      <w:lvlText w:val="%3)"/>
      <w:lvlJc w:val="left"/>
      <w:pPr>
        <w:ind w:left="502" w:hanging="360"/>
      </w:pPr>
      <w:rPr>
        <w:rFonts w:hint="default"/>
      </w:rPr>
    </w:lvl>
    <w:lvl w:ilvl="3" w:tplc="19B6BD76">
      <w:start w:val="1"/>
      <w:numFmt w:val="decimal"/>
      <w:lvlText w:val="%4."/>
      <w:lvlJc w:val="left"/>
      <w:pPr>
        <w:ind w:left="360" w:hanging="360"/>
      </w:pPr>
      <w:rPr>
        <w:b w:val="0"/>
        <w:color w:val="auto"/>
      </w:rPr>
    </w:lvl>
    <w:lvl w:ilvl="4" w:tplc="68D897CC">
      <w:start w:val="1"/>
      <w:numFmt w:val="decimal"/>
      <w:lvlText w:val="%5"/>
      <w:lvlJc w:val="left"/>
      <w:pPr>
        <w:ind w:left="3240" w:hanging="360"/>
      </w:pPr>
      <w:rPr>
        <w:rFonts w:hint="default"/>
      </w:rPr>
    </w:lvl>
    <w:lvl w:ilvl="5" w:tplc="4E768820">
      <w:start w:val="1"/>
      <w:numFmt w:val="lowerLetter"/>
      <w:lvlText w:val="%6)"/>
      <w:lvlJc w:val="left"/>
      <w:pPr>
        <w:ind w:left="3479" w:hanging="360"/>
      </w:pPr>
      <w:rPr>
        <w:rFonts w:asciiTheme="minorHAnsi" w:hAnsiTheme="minorHAnsi" w:cstheme="minorHAnsi" w:hint="default"/>
        <w:b/>
        <w:bCs w:val="0"/>
        <w:color w:val="auto"/>
      </w:rPr>
    </w:lvl>
    <w:lvl w:ilvl="6" w:tplc="0415000F">
      <w:start w:val="1"/>
      <w:numFmt w:val="decimal"/>
      <w:lvlText w:val="%7."/>
      <w:lvlJc w:val="left"/>
      <w:pPr>
        <w:ind w:left="786"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84A31CF"/>
    <w:multiLevelType w:val="hybridMultilevel"/>
    <w:tmpl w:val="024C7E9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DB46431"/>
    <w:multiLevelType w:val="hybridMultilevel"/>
    <w:tmpl w:val="F190D4C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453AA5"/>
    <w:multiLevelType w:val="hybridMultilevel"/>
    <w:tmpl w:val="05D05D70"/>
    <w:lvl w:ilvl="0" w:tplc="0BEA6CE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99C3555"/>
    <w:multiLevelType w:val="hybridMultilevel"/>
    <w:tmpl w:val="19262A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B5A64"/>
    <w:multiLevelType w:val="hybridMultilevel"/>
    <w:tmpl w:val="CDF2310A"/>
    <w:lvl w:ilvl="0" w:tplc="CA3E221A">
      <w:start w:val="1"/>
      <w:numFmt w:val="decimal"/>
      <w:lvlText w:val="%1)"/>
      <w:lvlJc w:val="left"/>
      <w:pPr>
        <w:ind w:left="1440" w:hanging="360"/>
      </w:pPr>
      <w:rPr>
        <w:b w:val="0"/>
        <w:bCs/>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1C3145D2"/>
    <w:multiLevelType w:val="hybridMultilevel"/>
    <w:tmpl w:val="D45C6D0C"/>
    <w:lvl w:ilvl="0" w:tplc="D682D06E">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C367A68"/>
    <w:multiLevelType w:val="hybridMultilevel"/>
    <w:tmpl w:val="7D1898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1C9F2DBD"/>
    <w:multiLevelType w:val="hybridMultilevel"/>
    <w:tmpl w:val="D74C01B4"/>
    <w:lvl w:ilvl="0" w:tplc="230E1854">
      <w:start w:val="8"/>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B35E04"/>
    <w:multiLevelType w:val="hybridMultilevel"/>
    <w:tmpl w:val="05B69036"/>
    <w:lvl w:ilvl="0" w:tplc="0362079C">
      <w:start w:val="4"/>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930618"/>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90178"/>
    <w:multiLevelType w:val="hybridMultilevel"/>
    <w:tmpl w:val="10107E48"/>
    <w:lvl w:ilvl="0" w:tplc="07E09B1A">
      <w:start w:val="1"/>
      <w:numFmt w:val="decimal"/>
      <w:lvlText w:val="%1)"/>
      <w:lvlJc w:val="left"/>
      <w:pPr>
        <w:ind w:left="360" w:hanging="360"/>
      </w:pPr>
      <w:rPr>
        <w:rFonts w:asciiTheme="minorHAnsi" w:eastAsia="Times New Roman" w:hAnsiTheme="minorHAnsi" w:cstheme="minorHAnsi"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FD517C"/>
    <w:multiLevelType w:val="hybridMultilevel"/>
    <w:tmpl w:val="CD6402E8"/>
    <w:name w:val="Outline2"/>
    <w:lvl w:ilvl="0" w:tplc="DB5E62C0">
      <w:start w:val="1"/>
      <w:numFmt w:val="decimal"/>
      <w:lvlText w:val="%1."/>
      <w:lvlJc w:val="left"/>
      <w:pPr>
        <w:tabs>
          <w:tab w:val="num" w:pos="360"/>
        </w:tabs>
        <w:ind w:left="360" w:hanging="360"/>
      </w:pPr>
      <w:rPr>
        <w:b w:val="0"/>
        <w:i w:val="0"/>
        <w:iCs/>
        <w:color w:val="auto"/>
        <w:sz w:val="24"/>
        <w:szCs w:val="24"/>
      </w:rPr>
    </w:lvl>
    <w:lvl w:ilvl="1" w:tplc="BCE062A0">
      <w:start w:val="1"/>
      <w:numFmt w:val="decimal"/>
      <w:lvlText w:val="%2)"/>
      <w:lvlJc w:val="left"/>
      <w:pPr>
        <w:tabs>
          <w:tab w:val="num" w:pos="1080"/>
        </w:tabs>
        <w:ind w:left="1080" w:hanging="360"/>
      </w:pPr>
      <w:rPr>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36B57D8D"/>
    <w:multiLevelType w:val="hybridMultilevel"/>
    <w:tmpl w:val="1CFAF73A"/>
    <w:lvl w:ilvl="0" w:tplc="0A06EEDE">
      <w:start w:val="1"/>
      <w:numFmt w:val="decimal"/>
      <w:lvlText w:val="%1."/>
      <w:lvlJc w:val="left"/>
      <w:pPr>
        <w:tabs>
          <w:tab w:val="num" w:pos="720"/>
        </w:tabs>
        <w:ind w:left="720" w:hanging="360"/>
      </w:pPr>
    </w:lvl>
    <w:lvl w:ilvl="1" w:tplc="355423FE">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A7A134D"/>
    <w:multiLevelType w:val="hybridMultilevel"/>
    <w:tmpl w:val="991C384A"/>
    <w:lvl w:ilvl="0" w:tplc="D3D63CBA">
      <w:start w:val="1"/>
      <w:numFmt w:val="decimal"/>
      <w:lvlText w:val="%1."/>
      <w:lvlJc w:val="left"/>
      <w:pPr>
        <w:tabs>
          <w:tab w:val="num" w:pos="644"/>
        </w:tabs>
        <w:ind w:left="644" w:hanging="360"/>
      </w:pPr>
      <w:rPr>
        <w:rFonts w:asciiTheme="minorHAnsi" w:hAnsiTheme="minorHAnsi" w:cstheme="minorHAnsi" w:hint="default"/>
        <w:b w:val="0"/>
        <w:i w:val="0"/>
        <w:iCs w:val="0"/>
        <w:sz w:val="24"/>
        <w:szCs w:val="24"/>
      </w:rPr>
    </w:lvl>
    <w:lvl w:ilvl="1" w:tplc="04150019">
      <w:start w:val="1"/>
      <w:numFmt w:val="lowerLetter"/>
      <w:lvlText w:val="%2."/>
      <w:lvlJc w:val="left"/>
      <w:pPr>
        <w:tabs>
          <w:tab w:val="num" w:pos="644"/>
        </w:tabs>
        <w:ind w:left="644" w:hanging="360"/>
      </w:pPr>
    </w:lvl>
    <w:lvl w:ilvl="2" w:tplc="0415001B">
      <w:start w:val="1"/>
      <w:numFmt w:val="lowerRoman"/>
      <w:lvlText w:val="%3."/>
      <w:lvlJc w:val="right"/>
      <w:pPr>
        <w:tabs>
          <w:tab w:val="num" w:pos="1364"/>
        </w:tabs>
        <w:ind w:left="1364" w:hanging="180"/>
      </w:pPr>
    </w:lvl>
    <w:lvl w:ilvl="3" w:tplc="0415000F">
      <w:start w:val="1"/>
      <w:numFmt w:val="decimal"/>
      <w:lvlText w:val="%4."/>
      <w:lvlJc w:val="left"/>
      <w:pPr>
        <w:tabs>
          <w:tab w:val="num" w:pos="2084"/>
        </w:tabs>
        <w:ind w:left="2084" w:hanging="360"/>
      </w:pPr>
    </w:lvl>
    <w:lvl w:ilvl="4" w:tplc="04150019">
      <w:start w:val="1"/>
      <w:numFmt w:val="lowerLetter"/>
      <w:lvlText w:val="%5."/>
      <w:lvlJc w:val="left"/>
      <w:pPr>
        <w:tabs>
          <w:tab w:val="num" w:pos="2804"/>
        </w:tabs>
        <w:ind w:left="2804" w:hanging="360"/>
      </w:pPr>
    </w:lvl>
    <w:lvl w:ilvl="5" w:tplc="0415001B">
      <w:start w:val="1"/>
      <w:numFmt w:val="lowerRoman"/>
      <w:lvlText w:val="%6."/>
      <w:lvlJc w:val="right"/>
      <w:pPr>
        <w:tabs>
          <w:tab w:val="num" w:pos="3524"/>
        </w:tabs>
        <w:ind w:left="3524" w:hanging="180"/>
      </w:pPr>
    </w:lvl>
    <w:lvl w:ilvl="6" w:tplc="0415000F">
      <w:start w:val="1"/>
      <w:numFmt w:val="decimal"/>
      <w:lvlText w:val="%7."/>
      <w:lvlJc w:val="left"/>
      <w:pPr>
        <w:tabs>
          <w:tab w:val="num" w:pos="4244"/>
        </w:tabs>
        <w:ind w:left="4244" w:hanging="360"/>
      </w:pPr>
    </w:lvl>
    <w:lvl w:ilvl="7" w:tplc="04150019">
      <w:start w:val="1"/>
      <w:numFmt w:val="lowerLetter"/>
      <w:lvlText w:val="%8."/>
      <w:lvlJc w:val="left"/>
      <w:pPr>
        <w:tabs>
          <w:tab w:val="num" w:pos="4964"/>
        </w:tabs>
        <w:ind w:left="4964" w:hanging="360"/>
      </w:pPr>
    </w:lvl>
    <w:lvl w:ilvl="8" w:tplc="0415001B">
      <w:start w:val="1"/>
      <w:numFmt w:val="lowerRoman"/>
      <w:lvlText w:val="%9."/>
      <w:lvlJc w:val="right"/>
      <w:pPr>
        <w:tabs>
          <w:tab w:val="num" w:pos="5684"/>
        </w:tabs>
        <w:ind w:left="5684" w:hanging="180"/>
      </w:pPr>
    </w:lvl>
  </w:abstractNum>
  <w:abstractNum w:abstractNumId="22" w15:restartNumberingAfterBreak="0">
    <w:nsid w:val="3B160337"/>
    <w:multiLevelType w:val="hybridMultilevel"/>
    <w:tmpl w:val="E138A930"/>
    <w:lvl w:ilvl="0" w:tplc="0415000F">
      <w:start w:val="1"/>
      <w:numFmt w:val="decimal"/>
      <w:lvlText w:val="%1."/>
      <w:lvlJc w:val="left"/>
      <w:pPr>
        <w:ind w:left="720" w:hanging="360"/>
      </w:pPr>
    </w:lvl>
    <w:lvl w:ilvl="1" w:tplc="0415000F">
      <w:start w:val="1"/>
      <w:numFmt w:val="decimal"/>
      <w:lvlText w:val="%2."/>
      <w:lvlJc w:val="left"/>
      <w:pPr>
        <w:ind w:left="333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834427"/>
    <w:multiLevelType w:val="hybridMultilevel"/>
    <w:tmpl w:val="B11E3AE0"/>
    <w:lvl w:ilvl="0" w:tplc="EC60D6C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B6CA954">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4B2EAF74">
      <w:start w:val="1"/>
      <w:numFmt w:val="decimal"/>
      <w:lvlText w:val="%7."/>
      <w:lvlJc w:val="left"/>
      <w:pPr>
        <w:ind w:left="5040" w:hanging="360"/>
      </w:pPr>
      <w:rPr>
        <w:b w:val="0"/>
        <w:bCs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9F0F55"/>
    <w:multiLevelType w:val="hybridMultilevel"/>
    <w:tmpl w:val="8440286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7">
      <w:start w:val="1"/>
      <w:numFmt w:val="lowerLetter"/>
      <w:lvlText w:val="%6)"/>
      <w:lvlJc w:val="lef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15:restartNumberingAfterBreak="0">
    <w:nsid w:val="3E0F0BFD"/>
    <w:multiLevelType w:val="hybridMultilevel"/>
    <w:tmpl w:val="EE8C0200"/>
    <w:lvl w:ilvl="0" w:tplc="362816CA">
      <w:start w:val="1"/>
      <w:numFmt w:val="decimal"/>
      <w:lvlText w:val="%1)"/>
      <w:lvlJc w:val="left"/>
      <w:pPr>
        <w:ind w:left="720" w:hanging="720"/>
      </w:pPr>
      <w:rPr>
        <w:rFonts w:hint="default"/>
        <w:b w:val="0"/>
        <w:bCs/>
        <w:color w:val="auto"/>
      </w:rPr>
    </w:lvl>
    <w:lvl w:ilvl="1" w:tplc="FFFFFFFF">
      <w:start w:val="1"/>
      <w:numFmt w:val="decimal"/>
      <w:lvlText w:val="%2)"/>
      <w:lvlJc w:val="left"/>
      <w:pPr>
        <w:ind w:left="360" w:hanging="360"/>
      </w:pPr>
      <w:rPr>
        <w:rFonts w:asciiTheme="minorHAnsi" w:eastAsia="Times New Roman" w:hAnsiTheme="minorHAnsi" w:cstheme="minorHAnsi" w:hint="default"/>
        <w:b w:val="0"/>
        <w:bCs/>
      </w:rPr>
    </w:lvl>
    <w:lvl w:ilvl="2" w:tplc="FFFFFFFF">
      <w:start w:val="1"/>
      <w:numFmt w:val="decimal"/>
      <w:lvlText w:val="%3)"/>
      <w:lvlJc w:val="left"/>
      <w:pPr>
        <w:ind w:left="502" w:hanging="360"/>
      </w:pPr>
      <w:rPr>
        <w:rFonts w:hint="default"/>
      </w:rPr>
    </w:lvl>
    <w:lvl w:ilvl="3" w:tplc="FFFFFFFF">
      <w:start w:val="1"/>
      <w:numFmt w:val="decimal"/>
      <w:lvlText w:val="%4."/>
      <w:lvlJc w:val="left"/>
      <w:pPr>
        <w:ind w:left="360" w:hanging="360"/>
      </w:pPr>
      <w:rPr>
        <w:b w:val="0"/>
        <w:color w:val="auto"/>
      </w:rPr>
    </w:lvl>
    <w:lvl w:ilvl="4" w:tplc="FFFFFFFF">
      <w:start w:val="1"/>
      <w:numFmt w:val="decimal"/>
      <w:lvlText w:val="%5"/>
      <w:lvlJc w:val="left"/>
      <w:pPr>
        <w:ind w:left="3240" w:hanging="360"/>
      </w:pPr>
      <w:rPr>
        <w:rFonts w:hint="default"/>
      </w:rPr>
    </w:lvl>
    <w:lvl w:ilvl="5" w:tplc="FFFFFFFF">
      <w:start w:val="1"/>
      <w:numFmt w:val="lowerLetter"/>
      <w:lvlText w:val="%6)"/>
      <w:lvlJc w:val="left"/>
      <w:pPr>
        <w:ind w:left="1778" w:hanging="360"/>
      </w:pPr>
      <w:rPr>
        <w:rFonts w:asciiTheme="minorHAnsi" w:hAnsiTheme="minorHAnsi" w:cstheme="minorHAnsi" w:hint="default"/>
        <w:b/>
        <w:bCs w:val="0"/>
        <w:color w:val="auto"/>
      </w:rPr>
    </w:lvl>
    <w:lvl w:ilvl="6" w:tplc="FFFFFFFF">
      <w:start w:val="1"/>
      <w:numFmt w:val="decimal"/>
      <w:lvlText w:val="%7."/>
      <w:lvlJc w:val="left"/>
      <w:pPr>
        <w:ind w:left="786"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3FD57CCA"/>
    <w:multiLevelType w:val="hybridMultilevel"/>
    <w:tmpl w:val="BE10E4FE"/>
    <w:lvl w:ilvl="0" w:tplc="CC9295D2">
      <w:start w:val="1"/>
      <w:numFmt w:val="decimal"/>
      <w:lvlText w:val="%1."/>
      <w:lvlJc w:val="left"/>
      <w:pPr>
        <w:tabs>
          <w:tab w:val="num" w:pos="720"/>
        </w:tabs>
        <w:ind w:left="720" w:hanging="360"/>
      </w:pPr>
      <w:rPr>
        <w:b/>
      </w:rPr>
    </w:lvl>
    <w:lvl w:ilvl="1" w:tplc="686EC3CA">
      <w:start w:val="1"/>
      <w:numFmt w:val="decimal"/>
      <w:lvlText w:val="%2."/>
      <w:lvlJc w:val="left"/>
      <w:pPr>
        <w:tabs>
          <w:tab w:val="num" w:pos="1440"/>
        </w:tabs>
        <w:ind w:left="1440" w:hanging="360"/>
      </w:pPr>
      <w:rPr>
        <w:b/>
        <w:bCs/>
      </w:rPr>
    </w:lvl>
    <w:lvl w:ilvl="2" w:tplc="1E760246">
      <w:start w:val="1"/>
      <w:numFmt w:val="decimal"/>
      <w:lvlText w:val="%3)"/>
      <w:lvlJc w:val="left"/>
      <w:pPr>
        <w:tabs>
          <w:tab w:val="num" w:pos="928"/>
        </w:tabs>
        <w:ind w:left="928" w:hanging="360"/>
      </w:pPr>
      <w:rPr>
        <w:b/>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0F65E12"/>
    <w:multiLevelType w:val="hybridMultilevel"/>
    <w:tmpl w:val="608E7B7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30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42FC6D37"/>
    <w:multiLevelType w:val="hybridMultilevel"/>
    <w:tmpl w:val="FDCAD150"/>
    <w:lvl w:ilvl="0" w:tplc="2F448924">
      <w:start w:val="1"/>
      <w:numFmt w:val="decimal"/>
      <w:lvlText w:val="%1)"/>
      <w:lvlJc w:val="left"/>
      <w:pPr>
        <w:ind w:left="144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4495A4B"/>
    <w:multiLevelType w:val="hybridMultilevel"/>
    <w:tmpl w:val="31BC6256"/>
    <w:lvl w:ilvl="0" w:tplc="EB9EBDD0">
      <w:start w:val="1"/>
      <w:numFmt w:val="decimal"/>
      <w:lvlText w:val="%1)"/>
      <w:lvlJc w:val="left"/>
      <w:pPr>
        <w:ind w:left="1571" w:hanging="360"/>
      </w:pPr>
      <w:rPr>
        <w:b w:val="0"/>
        <w:bCs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F372A91"/>
    <w:multiLevelType w:val="multilevel"/>
    <w:tmpl w:val="A33E0C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330A99"/>
    <w:multiLevelType w:val="hybridMultilevel"/>
    <w:tmpl w:val="8A123B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A64C16"/>
    <w:multiLevelType w:val="hybridMultilevel"/>
    <w:tmpl w:val="4D481D9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0EA3EDB"/>
    <w:multiLevelType w:val="multilevel"/>
    <w:tmpl w:val="24DA1F6E"/>
    <w:lvl w:ilvl="0">
      <w:start w:val="1"/>
      <w:numFmt w:val="decimal"/>
      <w:lvlText w:val="%1."/>
      <w:lvlJc w:val="left"/>
      <w:pPr>
        <w:tabs>
          <w:tab w:val="num" w:pos="1706"/>
        </w:tabs>
        <w:ind w:left="697" w:firstLine="0"/>
      </w:pPr>
      <w:rPr>
        <w:rFonts w:asciiTheme="minorHAnsi" w:eastAsia="Verdana" w:hAnsiTheme="minorHAnsi" w:cstheme="minorHAnsi" w:hint="default"/>
        <w:b w:val="0"/>
        <w:bCs/>
        <w:i w:val="0"/>
        <w:iCs w:val="0"/>
        <w:smallCaps w:val="0"/>
        <w:strike w:val="0"/>
        <w:dstrike w:val="0"/>
        <w:color w:val="000000"/>
        <w:spacing w:val="0"/>
        <w:w w:val="100"/>
        <w:position w:val="0"/>
        <w:sz w:val="24"/>
        <w:szCs w:val="24"/>
        <w:u w:val="none"/>
        <w:effect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dstrike w:val="0"/>
        <w:color w:val="000000"/>
        <w:spacing w:val="0"/>
        <w:w w:val="100"/>
        <w:position w:val="0"/>
        <w:sz w:val="19"/>
        <w:szCs w:val="19"/>
        <w:u w:val="none"/>
        <w:effect w:val="none"/>
      </w:rPr>
    </w:lvl>
    <w:lvl w:ilvl="2">
      <w:numFmt w:val="decimal"/>
      <w:lvlText w:val=""/>
      <w:lvlJc w:val="left"/>
      <w:pPr>
        <w:ind w:left="697" w:firstLine="0"/>
      </w:pPr>
    </w:lvl>
    <w:lvl w:ilvl="3">
      <w:numFmt w:val="decimal"/>
      <w:lvlText w:val=""/>
      <w:lvlJc w:val="left"/>
      <w:pPr>
        <w:ind w:left="697" w:firstLine="0"/>
      </w:pPr>
    </w:lvl>
    <w:lvl w:ilvl="4">
      <w:numFmt w:val="decimal"/>
      <w:lvlText w:val=""/>
      <w:lvlJc w:val="left"/>
      <w:pPr>
        <w:ind w:left="697" w:firstLine="0"/>
      </w:pPr>
    </w:lvl>
    <w:lvl w:ilvl="5">
      <w:numFmt w:val="decimal"/>
      <w:lvlText w:val=""/>
      <w:lvlJc w:val="left"/>
      <w:pPr>
        <w:ind w:left="697" w:firstLine="0"/>
      </w:pPr>
    </w:lvl>
    <w:lvl w:ilvl="6">
      <w:numFmt w:val="decimal"/>
      <w:lvlText w:val=""/>
      <w:lvlJc w:val="left"/>
      <w:pPr>
        <w:ind w:left="697" w:firstLine="0"/>
      </w:pPr>
    </w:lvl>
    <w:lvl w:ilvl="7">
      <w:numFmt w:val="decimal"/>
      <w:lvlText w:val=""/>
      <w:lvlJc w:val="left"/>
      <w:pPr>
        <w:ind w:left="697" w:firstLine="0"/>
      </w:pPr>
    </w:lvl>
    <w:lvl w:ilvl="8">
      <w:numFmt w:val="decimal"/>
      <w:lvlText w:val=""/>
      <w:lvlJc w:val="left"/>
      <w:pPr>
        <w:ind w:left="697" w:firstLine="0"/>
      </w:pPr>
    </w:lvl>
  </w:abstractNum>
  <w:abstractNum w:abstractNumId="34" w15:restartNumberingAfterBreak="0">
    <w:nsid w:val="676A1E6A"/>
    <w:multiLevelType w:val="hybridMultilevel"/>
    <w:tmpl w:val="136A2D90"/>
    <w:lvl w:ilvl="0" w:tplc="BB6CA954">
      <w:start w:val="1"/>
      <w:numFmt w:val="decimal"/>
      <w:lvlText w:val="%1."/>
      <w:lvlJc w:val="left"/>
      <w:pPr>
        <w:ind w:left="288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82059F"/>
    <w:multiLevelType w:val="hybridMultilevel"/>
    <w:tmpl w:val="931C0502"/>
    <w:lvl w:ilvl="0" w:tplc="BCE062A0">
      <w:start w:val="1"/>
      <w:numFmt w:val="decimal"/>
      <w:lvlText w:val="%1)"/>
      <w:lvlJc w:val="left"/>
      <w:pPr>
        <w:tabs>
          <w:tab w:val="num" w:pos="4500"/>
        </w:tabs>
        <w:ind w:left="4500" w:hanging="360"/>
      </w:pPr>
      <w:rPr>
        <w:b w:val="0"/>
        <w:sz w:val="24"/>
        <w:szCs w:val="24"/>
      </w:rPr>
    </w:lvl>
    <w:lvl w:ilvl="1" w:tplc="04150019">
      <w:start w:val="1"/>
      <w:numFmt w:val="lowerLetter"/>
      <w:lvlText w:val="%2."/>
      <w:lvlJc w:val="left"/>
      <w:pPr>
        <w:tabs>
          <w:tab w:val="num" w:pos="5220"/>
        </w:tabs>
        <w:ind w:left="5220" w:hanging="360"/>
      </w:pPr>
    </w:lvl>
    <w:lvl w:ilvl="2" w:tplc="0415001B">
      <w:start w:val="1"/>
      <w:numFmt w:val="lowerRoman"/>
      <w:lvlText w:val="%3."/>
      <w:lvlJc w:val="right"/>
      <w:pPr>
        <w:tabs>
          <w:tab w:val="num" w:pos="5940"/>
        </w:tabs>
        <w:ind w:left="5940" w:hanging="180"/>
      </w:pPr>
    </w:lvl>
    <w:lvl w:ilvl="3" w:tplc="0415000F">
      <w:start w:val="1"/>
      <w:numFmt w:val="decimal"/>
      <w:lvlText w:val="%4."/>
      <w:lvlJc w:val="left"/>
      <w:pPr>
        <w:tabs>
          <w:tab w:val="num" w:pos="6660"/>
        </w:tabs>
        <w:ind w:left="6660" w:hanging="360"/>
      </w:pPr>
    </w:lvl>
    <w:lvl w:ilvl="4" w:tplc="04150019">
      <w:start w:val="1"/>
      <w:numFmt w:val="lowerLetter"/>
      <w:lvlText w:val="%5."/>
      <w:lvlJc w:val="left"/>
      <w:pPr>
        <w:tabs>
          <w:tab w:val="num" w:pos="7380"/>
        </w:tabs>
        <w:ind w:left="7380" w:hanging="360"/>
      </w:pPr>
    </w:lvl>
    <w:lvl w:ilvl="5" w:tplc="0415001B">
      <w:start w:val="1"/>
      <w:numFmt w:val="lowerRoman"/>
      <w:lvlText w:val="%6."/>
      <w:lvlJc w:val="right"/>
      <w:pPr>
        <w:tabs>
          <w:tab w:val="num" w:pos="8100"/>
        </w:tabs>
        <w:ind w:left="8100" w:hanging="180"/>
      </w:pPr>
    </w:lvl>
    <w:lvl w:ilvl="6" w:tplc="0415000F">
      <w:start w:val="1"/>
      <w:numFmt w:val="decimal"/>
      <w:lvlText w:val="%7."/>
      <w:lvlJc w:val="left"/>
      <w:pPr>
        <w:tabs>
          <w:tab w:val="num" w:pos="8820"/>
        </w:tabs>
        <w:ind w:left="8820" w:hanging="360"/>
      </w:pPr>
    </w:lvl>
    <w:lvl w:ilvl="7" w:tplc="04150019">
      <w:start w:val="1"/>
      <w:numFmt w:val="lowerLetter"/>
      <w:lvlText w:val="%8."/>
      <w:lvlJc w:val="left"/>
      <w:pPr>
        <w:tabs>
          <w:tab w:val="num" w:pos="9540"/>
        </w:tabs>
        <w:ind w:left="9540" w:hanging="360"/>
      </w:pPr>
    </w:lvl>
    <w:lvl w:ilvl="8" w:tplc="0415001B">
      <w:start w:val="1"/>
      <w:numFmt w:val="lowerRoman"/>
      <w:lvlText w:val="%9."/>
      <w:lvlJc w:val="right"/>
      <w:pPr>
        <w:tabs>
          <w:tab w:val="num" w:pos="10260"/>
        </w:tabs>
        <w:ind w:left="10260" w:hanging="180"/>
      </w:pPr>
    </w:lvl>
  </w:abstractNum>
  <w:abstractNum w:abstractNumId="36" w15:restartNumberingAfterBreak="0">
    <w:nsid w:val="70F12A45"/>
    <w:multiLevelType w:val="hybridMultilevel"/>
    <w:tmpl w:val="3AFE6E6C"/>
    <w:lvl w:ilvl="0" w:tplc="C31CAA42">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72E45908"/>
    <w:multiLevelType w:val="hybridMultilevel"/>
    <w:tmpl w:val="A816ED5C"/>
    <w:lvl w:ilvl="0" w:tplc="3CCE2098">
      <w:start w:val="10"/>
      <w:numFmt w:val="decimal"/>
      <w:lvlText w:val="%1)"/>
      <w:lvlJc w:val="left"/>
      <w:pPr>
        <w:ind w:left="3240" w:hanging="72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D875D4"/>
    <w:multiLevelType w:val="hybridMultilevel"/>
    <w:tmpl w:val="FE92E1D4"/>
    <w:lvl w:ilvl="0" w:tplc="3A3C898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93049B"/>
    <w:multiLevelType w:val="hybridMultilevel"/>
    <w:tmpl w:val="F1F84778"/>
    <w:lvl w:ilvl="0" w:tplc="39A24E10">
      <w:start w:val="1"/>
      <w:numFmt w:val="decimal"/>
      <w:lvlText w:val="%1."/>
      <w:lvlJc w:val="left"/>
      <w:pPr>
        <w:ind w:left="720" w:hanging="360"/>
      </w:pPr>
      <w:rPr>
        <w:rFonts w:hint="default"/>
        <w:b w:val="0"/>
        <w:bCs/>
        <w:sz w:val="24"/>
        <w:szCs w:val="24"/>
      </w:rPr>
    </w:lvl>
    <w:lvl w:ilvl="1" w:tplc="48A41334">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500F6"/>
    <w:multiLevelType w:val="hybridMultilevel"/>
    <w:tmpl w:val="5C9E804C"/>
    <w:lvl w:ilvl="0" w:tplc="66F41C5A">
      <w:start w:val="1"/>
      <w:numFmt w:val="ordinal"/>
      <w:lvlText w:val="%1"/>
      <w:lvlJc w:val="left"/>
      <w:pPr>
        <w:tabs>
          <w:tab w:val="num" w:pos="1009"/>
        </w:tabs>
        <w:ind w:left="1009" w:hanging="453"/>
      </w:pPr>
      <w:rPr>
        <w:rFonts w:asciiTheme="minorHAnsi" w:hAnsiTheme="minorHAnsi" w:cstheme="minorHAnsi" w:hint="default"/>
        <w:b w:val="0"/>
        <w:bCs/>
        <w:i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507851"/>
    <w:multiLevelType w:val="hybridMultilevel"/>
    <w:tmpl w:val="2F9279C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7C970D05"/>
    <w:multiLevelType w:val="hybridMultilevel"/>
    <w:tmpl w:val="573AC910"/>
    <w:lvl w:ilvl="0" w:tplc="17E4D912">
      <w:start w:val="1"/>
      <w:numFmt w:val="decimal"/>
      <w:lvlText w:val="%1."/>
      <w:lvlJc w:val="left"/>
      <w:pPr>
        <w:ind w:left="1440" w:hanging="360"/>
      </w:pPr>
      <w:rPr>
        <w:rFonts w:asciiTheme="minorHAnsi" w:hAnsiTheme="minorHAnsi" w:cstheme="minorHAnsi" w:hint="default"/>
        <w:b w:val="0"/>
        <w:bCs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7ED46E90"/>
    <w:multiLevelType w:val="hybridMultilevel"/>
    <w:tmpl w:val="2716D5DC"/>
    <w:lvl w:ilvl="0" w:tplc="2F448924">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F726FB44">
      <w:start w:val="1"/>
      <w:numFmt w:val="decimal"/>
      <w:lvlText w:val="%3)"/>
      <w:lvlJc w:val="left"/>
      <w:pPr>
        <w:ind w:left="3294" w:hanging="180"/>
      </w:pPr>
      <w:rPr>
        <w:rFonts w:hint="default"/>
        <w:b w:val="0"/>
        <w:bCs w:val="0"/>
      </w:r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num w:numId="1" w16cid:durableId="1142041534">
    <w:abstractNumId w:val="6"/>
  </w:num>
  <w:num w:numId="2" w16cid:durableId="2038386268">
    <w:abstractNumId w:val="38"/>
  </w:num>
  <w:num w:numId="3" w16cid:durableId="1487160730">
    <w:abstractNumId w:val="36"/>
  </w:num>
  <w:num w:numId="4" w16cid:durableId="1275481496">
    <w:abstractNumId w:val="34"/>
  </w:num>
  <w:num w:numId="5" w16cid:durableId="1214922278">
    <w:abstractNumId w:val="26"/>
  </w:num>
  <w:num w:numId="6" w16cid:durableId="2024086761">
    <w:abstractNumId w:val="29"/>
  </w:num>
  <w:num w:numId="7" w16cid:durableId="1370572736">
    <w:abstractNumId w:val="40"/>
  </w:num>
  <w:num w:numId="8" w16cid:durableId="603808489">
    <w:abstractNumId w:val="31"/>
  </w:num>
  <w:num w:numId="9" w16cid:durableId="853763274">
    <w:abstractNumId w:val="13"/>
  </w:num>
  <w:num w:numId="10" w16cid:durableId="1756124043">
    <w:abstractNumId w:val="27"/>
  </w:num>
  <w:num w:numId="11" w16cid:durableId="1686400056">
    <w:abstractNumId w:val="14"/>
  </w:num>
  <w:num w:numId="12" w16cid:durableId="1909459700">
    <w:abstractNumId w:val="11"/>
  </w:num>
  <w:num w:numId="13" w16cid:durableId="1132167086">
    <w:abstractNumId w:val="9"/>
  </w:num>
  <w:num w:numId="14" w16cid:durableId="1973513395">
    <w:abstractNumId w:val="42"/>
  </w:num>
  <w:num w:numId="15" w16cid:durableId="3710801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4151376">
    <w:abstractNumId w:val="1"/>
  </w:num>
  <w:num w:numId="17" w16cid:durableId="391541756">
    <w:abstractNumId w:val="10"/>
  </w:num>
  <w:num w:numId="18" w16cid:durableId="114308259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333919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7672756">
    <w:abstractNumId w:val="7"/>
  </w:num>
  <w:num w:numId="21" w16cid:durableId="9726524">
    <w:abstractNumId w:val="18"/>
  </w:num>
  <w:num w:numId="22" w16cid:durableId="449400684">
    <w:abstractNumId w:val="22"/>
  </w:num>
  <w:num w:numId="23" w16cid:durableId="1632394947">
    <w:abstractNumId w:val="39"/>
  </w:num>
  <w:num w:numId="24" w16cid:durableId="999574225">
    <w:abstractNumId w:val="28"/>
  </w:num>
  <w:num w:numId="25" w16cid:durableId="7697423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51918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0628736">
    <w:abstractNumId w:val="43"/>
  </w:num>
  <w:num w:numId="28" w16cid:durableId="1391153255">
    <w:abstractNumId w:val="24"/>
  </w:num>
  <w:num w:numId="29" w16cid:durableId="37901520">
    <w:abstractNumId w:val="17"/>
  </w:num>
  <w:num w:numId="30" w16cid:durableId="2012099221">
    <w:abstractNumId w:val="30"/>
  </w:num>
  <w:num w:numId="31" w16cid:durableId="523641314">
    <w:abstractNumId w:val="16"/>
  </w:num>
  <w:num w:numId="32" w16cid:durableId="2129467405">
    <w:abstractNumId w:val="37"/>
  </w:num>
  <w:num w:numId="33" w16cid:durableId="1463690105">
    <w:abstractNumId w:val="15"/>
  </w:num>
  <w:num w:numId="34" w16cid:durableId="1295022610">
    <w:abstractNumId w:val="25"/>
  </w:num>
  <w:num w:numId="35" w16cid:durableId="1080640595">
    <w:abstractNumId w:val="32"/>
  </w:num>
  <w:num w:numId="36" w16cid:durableId="541284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5054498">
    <w:abstractNumId w:val="8"/>
  </w:num>
  <w:num w:numId="38" w16cid:durableId="515656751">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FBF"/>
    <w:rsid w:val="00000054"/>
    <w:rsid w:val="00000D18"/>
    <w:rsid w:val="000012C3"/>
    <w:rsid w:val="00001A69"/>
    <w:rsid w:val="00001C7B"/>
    <w:rsid w:val="00010447"/>
    <w:rsid w:val="00012DD1"/>
    <w:rsid w:val="0001663C"/>
    <w:rsid w:val="00022C18"/>
    <w:rsid w:val="00034C2C"/>
    <w:rsid w:val="00034F40"/>
    <w:rsid w:val="00035268"/>
    <w:rsid w:val="000365B4"/>
    <w:rsid w:val="000415D1"/>
    <w:rsid w:val="00044C16"/>
    <w:rsid w:val="00045717"/>
    <w:rsid w:val="00045FE9"/>
    <w:rsid w:val="0004636C"/>
    <w:rsid w:val="00047869"/>
    <w:rsid w:val="000479E0"/>
    <w:rsid w:val="00053910"/>
    <w:rsid w:val="00053EB0"/>
    <w:rsid w:val="0005782B"/>
    <w:rsid w:val="0006032F"/>
    <w:rsid w:val="0006310C"/>
    <w:rsid w:val="00064304"/>
    <w:rsid w:val="00070ED8"/>
    <w:rsid w:val="00082186"/>
    <w:rsid w:val="00084FDB"/>
    <w:rsid w:val="000850B7"/>
    <w:rsid w:val="00087FC4"/>
    <w:rsid w:val="00096399"/>
    <w:rsid w:val="000A03C6"/>
    <w:rsid w:val="000A0E05"/>
    <w:rsid w:val="000A336E"/>
    <w:rsid w:val="000A7843"/>
    <w:rsid w:val="000A7EDE"/>
    <w:rsid w:val="000B0621"/>
    <w:rsid w:val="000B0C8A"/>
    <w:rsid w:val="000B113D"/>
    <w:rsid w:val="000B117C"/>
    <w:rsid w:val="000B2EE2"/>
    <w:rsid w:val="000B620F"/>
    <w:rsid w:val="000B753A"/>
    <w:rsid w:val="000C0438"/>
    <w:rsid w:val="000C4CE1"/>
    <w:rsid w:val="000C5342"/>
    <w:rsid w:val="000D32D6"/>
    <w:rsid w:val="000D367F"/>
    <w:rsid w:val="000D5CCB"/>
    <w:rsid w:val="000D5E6E"/>
    <w:rsid w:val="000D6B11"/>
    <w:rsid w:val="000E11DE"/>
    <w:rsid w:val="000E1588"/>
    <w:rsid w:val="000E25FA"/>
    <w:rsid w:val="000E3C08"/>
    <w:rsid w:val="000E62AA"/>
    <w:rsid w:val="000E6C26"/>
    <w:rsid w:val="0010048B"/>
    <w:rsid w:val="0010068E"/>
    <w:rsid w:val="00102D5A"/>
    <w:rsid w:val="00104261"/>
    <w:rsid w:val="00104722"/>
    <w:rsid w:val="00106FF0"/>
    <w:rsid w:val="00107000"/>
    <w:rsid w:val="00107B34"/>
    <w:rsid w:val="00111C39"/>
    <w:rsid w:val="001128AF"/>
    <w:rsid w:val="00112BF5"/>
    <w:rsid w:val="00113ACA"/>
    <w:rsid w:val="00114ED2"/>
    <w:rsid w:val="00116E3C"/>
    <w:rsid w:val="00125977"/>
    <w:rsid w:val="00127FC7"/>
    <w:rsid w:val="001324BA"/>
    <w:rsid w:val="001331E0"/>
    <w:rsid w:val="00133593"/>
    <w:rsid w:val="00133FBA"/>
    <w:rsid w:val="001423BC"/>
    <w:rsid w:val="001445CA"/>
    <w:rsid w:val="001452DB"/>
    <w:rsid w:val="001457F0"/>
    <w:rsid w:val="001463A9"/>
    <w:rsid w:val="00146591"/>
    <w:rsid w:val="00147D9B"/>
    <w:rsid w:val="00147ED6"/>
    <w:rsid w:val="00151671"/>
    <w:rsid w:val="00151B1C"/>
    <w:rsid w:val="00153C48"/>
    <w:rsid w:val="0016118A"/>
    <w:rsid w:val="001633AD"/>
    <w:rsid w:val="00167C40"/>
    <w:rsid w:val="001709A5"/>
    <w:rsid w:val="00174548"/>
    <w:rsid w:val="00180E0A"/>
    <w:rsid w:val="0018439E"/>
    <w:rsid w:val="001848AE"/>
    <w:rsid w:val="00184AC2"/>
    <w:rsid w:val="00185F42"/>
    <w:rsid w:val="001911CB"/>
    <w:rsid w:val="001934A6"/>
    <w:rsid w:val="001950DB"/>
    <w:rsid w:val="00197463"/>
    <w:rsid w:val="001A062A"/>
    <w:rsid w:val="001A0AEF"/>
    <w:rsid w:val="001A141B"/>
    <w:rsid w:val="001A211E"/>
    <w:rsid w:val="001A61C4"/>
    <w:rsid w:val="001A675C"/>
    <w:rsid w:val="001B027B"/>
    <w:rsid w:val="001B24B4"/>
    <w:rsid w:val="001B36DF"/>
    <w:rsid w:val="001B5582"/>
    <w:rsid w:val="001B6C2F"/>
    <w:rsid w:val="001B7719"/>
    <w:rsid w:val="001C25BA"/>
    <w:rsid w:val="001C2CF1"/>
    <w:rsid w:val="001C4514"/>
    <w:rsid w:val="001C5AA7"/>
    <w:rsid w:val="001C6F5B"/>
    <w:rsid w:val="001C74FD"/>
    <w:rsid w:val="001C797E"/>
    <w:rsid w:val="001C7DBB"/>
    <w:rsid w:val="001D0C52"/>
    <w:rsid w:val="001D0EF9"/>
    <w:rsid w:val="001D154B"/>
    <w:rsid w:val="001D1716"/>
    <w:rsid w:val="001D6B0D"/>
    <w:rsid w:val="001E4686"/>
    <w:rsid w:val="001E52D6"/>
    <w:rsid w:val="001E6498"/>
    <w:rsid w:val="001F045E"/>
    <w:rsid w:val="001F24F1"/>
    <w:rsid w:val="001F3181"/>
    <w:rsid w:val="001F3CF2"/>
    <w:rsid w:val="001F44CC"/>
    <w:rsid w:val="001F601A"/>
    <w:rsid w:val="001F66C0"/>
    <w:rsid w:val="0020040C"/>
    <w:rsid w:val="00201D7B"/>
    <w:rsid w:val="00202DAE"/>
    <w:rsid w:val="00204C4D"/>
    <w:rsid w:val="0021241D"/>
    <w:rsid w:val="002145C3"/>
    <w:rsid w:val="0021604A"/>
    <w:rsid w:val="0021764A"/>
    <w:rsid w:val="00220894"/>
    <w:rsid w:val="00221A02"/>
    <w:rsid w:val="00221EE5"/>
    <w:rsid w:val="00222C45"/>
    <w:rsid w:val="002246E4"/>
    <w:rsid w:val="00225823"/>
    <w:rsid w:val="00225DCC"/>
    <w:rsid w:val="00225E8B"/>
    <w:rsid w:val="00226E45"/>
    <w:rsid w:val="00230B4C"/>
    <w:rsid w:val="00231BF9"/>
    <w:rsid w:val="00232E26"/>
    <w:rsid w:val="002337DC"/>
    <w:rsid w:val="00233CB9"/>
    <w:rsid w:val="00234E84"/>
    <w:rsid w:val="002368D8"/>
    <w:rsid w:val="00237FA3"/>
    <w:rsid w:val="00240369"/>
    <w:rsid w:val="002409C1"/>
    <w:rsid w:val="002439B2"/>
    <w:rsid w:val="00244C59"/>
    <w:rsid w:val="00251FE0"/>
    <w:rsid w:val="00255545"/>
    <w:rsid w:val="002576D5"/>
    <w:rsid w:val="00257D8A"/>
    <w:rsid w:val="00263DC7"/>
    <w:rsid w:val="00264680"/>
    <w:rsid w:val="00264D31"/>
    <w:rsid w:val="0026592A"/>
    <w:rsid w:val="0026683F"/>
    <w:rsid w:val="002710D3"/>
    <w:rsid w:val="0027151F"/>
    <w:rsid w:val="00271A51"/>
    <w:rsid w:val="00271D16"/>
    <w:rsid w:val="002747DA"/>
    <w:rsid w:val="0027527D"/>
    <w:rsid w:val="00275867"/>
    <w:rsid w:val="002773AF"/>
    <w:rsid w:val="002825E1"/>
    <w:rsid w:val="00285259"/>
    <w:rsid w:val="00291158"/>
    <w:rsid w:val="00291216"/>
    <w:rsid w:val="00291863"/>
    <w:rsid w:val="0029240E"/>
    <w:rsid w:val="0029515F"/>
    <w:rsid w:val="0029539C"/>
    <w:rsid w:val="002A1287"/>
    <w:rsid w:val="002A57C4"/>
    <w:rsid w:val="002A6DE9"/>
    <w:rsid w:val="002C140F"/>
    <w:rsid w:val="002C4A8B"/>
    <w:rsid w:val="002C5A19"/>
    <w:rsid w:val="002C6861"/>
    <w:rsid w:val="002C6BBA"/>
    <w:rsid w:val="002C7BD1"/>
    <w:rsid w:val="002D065C"/>
    <w:rsid w:val="002D129E"/>
    <w:rsid w:val="002D3CFC"/>
    <w:rsid w:val="002D5E6C"/>
    <w:rsid w:val="002E0424"/>
    <w:rsid w:val="002E0AFB"/>
    <w:rsid w:val="002E0B7F"/>
    <w:rsid w:val="002E1368"/>
    <w:rsid w:val="002E4CCB"/>
    <w:rsid w:val="002E5614"/>
    <w:rsid w:val="002E5FDC"/>
    <w:rsid w:val="002F08FD"/>
    <w:rsid w:val="002F6A03"/>
    <w:rsid w:val="002F7CE5"/>
    <w:rsid w:val="003019EA"/>
    <w:rsid w:val="00306537"/>
    <w:rsid w:val="0030669A"/>
    <w:rsid w:val="003110BD"/>
    <w:rsid w:val="003110F1"/>
    <w:rsid w:val="003153BA"/>
    <w:rsid w:val="003237D0"/>
    <w:rsid w:val="00324E3E"/>
    <w:rsid w:val="00332CE0"/>
    <w:rsid w:val="003337FE"/>
    <w:rsid w:val="00336325"/>
    <w:rsid w:val="003447B1"/>
    <w:rsid w:val="00345FA8"/>
    <w:rsid w:val="00346568"/>
    <w:rsid w:val="003511EB"/>
    <w:rsid w:val="00354152"/>
    <w:rsid w:val="0035445D"/>
    <w:rsid w:val="00364814"/>
    <w:rsid w:val="003657BC"/>
    <w:rsid w:val="003663CD"/>
    <w:rsid w:val="003678F1"/>
    <w:rsid w:val="00371580"/>
    <w:rsid w:val="00374ED4"/>
    <w:rsid w:val="003763AE"/>
    <w:rsid w:val="00376A88"/>
    <w:rsid w:val="00376C8F"/>
    <w:rsid w:val="00384F40"/>
    <w:rsid w:val="00385503"/>
    <w:rsid w:val="00385E60"/>
    <w:rsid w:val="00387F6D"/>
    <w:rsid w:val="003905E1"/>
    <w:rsid w:val="00390C6D"/>
    <w:rsid w:val="00392765"/>
    <w:rsid w:val="003A2A06"/>
    <w:rsid w:val="003A59D5"/>
    <w:rsid w:val="003A7CE7"/>
    <w:rsid w:val="003B0A19"/>
    <w:rsid w:val="003B448D"/>
    <w:rsid w:val="003B697E"/>
    <w:rsid w:val="003C080D"/>
    <w:rsid w:val="003C0B42"/>
    <w:rsid w:val="003C0DD6"/>
    <w:rsid w:val="003C204A"/>
    <w:rsid w:val="003C2A82"/>
    <w:rsid w:val="003C3DC9"/>
    <w:rsid w:val="003C5979"/>
    <w:rsid w:val="003C6E50"/>
    <w:rsid w:val="003C71F7"/>
    <w:rsid w:val="003D2908"/>
    <w:rsid w:val="003D454A"/>
    <w:rsid w:val="003D4585"/>
    <w:rsid w:val="003E03D0"/>
    <w:rsid w:val="003E269E"/>
    <w:rsid w:val="003E45FF"/>
    <w:rsid w:val="003E5A13"/>
    <w:rsid w:val="003E5D04"/>
    <w:rsid w:val="003E7C9C"/>
    <w:rsid w:val="003F05CB"/>
    <w:rsid w:val="003F0B90"/>
    <w:rsid w:val="00402151"/>
    <w:rsid w:val="0040329A"/>
    <w:rsid w:val="00404560"/>
    <w:rsid w:val="004049D2"/>
    <w:rsid w:val="00415BF7"/>
    <w:rsid w:val="00417792"/>
    <w:rsid w:val="004177CF"/>
    <w:rsid w:val="00420529"/>
    <w:rsid w:val="0042396B"/>
    <w:rsid w:val="00425A18"/>
    <w:rsid w:val="00426F3D"/>
    <w:rsid w:val="0043196E"/>
    <w:rsid w:val="00431D01"/>
    <w:rsid w:val="00432D2A"/>
    <w:rsid w:val="00436F21"/>
    <w:rsid w:val="0043752A"/>
    <w:rsid w:val="004416F9"/>
    <w:rsid w:val="0044683B"/>
    <w:rsid w:val="004505D1"/>
    <w:rsid w:val="00454F21"/>
    <w:rsid w:val="0046261D"/>
    <w:rsid w:val="004643DB"/>
    <w:rsid w:val="00465314"/>
    <w:rsid w:val="004664A3"/>
    <w:rsid w:val="00466AF3"/>
    <w:rsid w:val="00473180"/>
    <w:rsid w:val="00475C89"/>
    <w:rsid w:val="00476FE9"/>
    <w:rsid w:val="00480E6A"/>
    <w:rsid w:val="00481397"/>
    <w:rsid w:val="00483BF0"/>
    <w:rsid w:val="004854AB"/>
    <w:rsid w:val="00486B5F"/>
    <w:rsid w:val="004933C8"/>
    <w:rsid w:val="00495394"/>
    <w:rsid w:val="004967D1"/>
    <w:rsid w:val="004A0250"/>
    <w:rsid w:val="004A4966"/>
    <w:rsid w:val="004A4A06"/>
    <w:rsid w:val="004A700D"/>
    <w:rsid w:val="004B38B3"/>
    <w:rsid w:val="004C029E"/>
    <w:rsid w:val="004C0BBB"/>
    <w:rsid w:val="004C0E4A"/>
    <w:rsid w:val="004C4207"/>
    <w:rsid w:val="004D1A2C"/>
    <w:rsid w:val="004D2F88"/>
    <w:rsid w:val="004D3B30"/>
    <w:rsid w:val="004D6BB9"/>
    <w:rsid w:val="004E10DA"/>
    <w:rsid w:val="004E2034"/>
    <w:rsid w:val="004E4098"/>
    <w:rsid w:val="004E5EEE"/>
    <w:rsid w:val="004F6F54"/>
    <w:rsid w:val="00503DDD"/>
    <w:rsid w:val="00505BF2"/>
    <w:rsid w:val="00510B79"/>
    <w:rsid w:val="00510CB1"/>
    <w:rsid w:val="00513F38"/>
    <w:rsid w:val="00514933"/>
    <w:rsid w:val="00514FB1"/>
    <w:rsid w:val="005222E2"/>
    <w:rsid w:val="005255EA"/>
    <w:rsid w:val="00531950"/>
    <w:rsid w:val="00531B38"/>
    <w:rsid w:val="00535CCD"/>
    <w:rsid w:val="00542489"/>
    <w:rsid w:val="00542EA1"/>
    <w:rsid w:val="00545344"/>
    <w:rsid w:val="00545B87"/>
    <w:rsid w:val="0055256B"/>
    <w:rsid w:val="00555837"/>
    <w:rsid w:val="00556417"/>
    <w:rsid w:val="00557022"/>
    <w:rsid w:val="0056098D"/>
    <w:rsid w:val="00561721"/>
    <w:rsid w:val="005651E7"/>
    <w:rsid w:val="00566F2D"/>
    <w:rsid w:val="00571076"/>
    <w:rsid w:val="00572340"/>
    <w:rsid w:val="00572452"/>
    <w:rsid w:val="00573E65"/>
    <w:rsid w:val="00574F0F"/>
    <w:rsid w:val="00576E00"/>
    <w:rsid w:val="00581C39"/>
    <w:rsid w:val="00581F06"/>
    <w:rsid w:val="00582876"/>
    <w:rsid w:val="005846D8"/>
    <w:rsid w:val="005865E7"/>
    <w:rsid w:val="00593B1E"/>
    <w:rsid w:val="00593EB4"/>
    <w:rsid w:val="005955AA"/>
    <w:rsid w:val="005961D8"/>
    <w:rsid w:val="00597F46"/>
    <w:rsid w:val="005A13C1"/>
    <w:rsid w:val="005A28E8"/>
    <w:rsid w:val="005A2FA1"/>
    <w:rsid w:val="005A7369"/>
    <w:rsid w:val="005B3A3A"/>
    <w:rsid w:val="005B3F3D"/>
    <w:rsid w:val="005B7145"/>
    <w:rsid w:val="005C0DE1"/>
    <w:rsid w:val="005C1704"/>
    <w:rsid w:val="005C6F92"/>
    <w:rsid w:val="005D015C"/>
    <w:rsid w:val="005D58D8"/>
    <w:rsid w:val="005D7B03"/>
    <w:rsid w:val="005E7D82"/>
    <w:rsid w:val="005F2014"/>
    <w:rsid w:val="005F352B"/>
    <w:rsid w:val="005F6098"/>
    <w:rsid w:val="005F6FA4"/>
    <w:rsid w:val="00601585"/>
    <w:rsid w:val="00602886"/>
    <w:rsid w:val="006062B7"/>
    <w:rsid w:val="0060658F"/>
    <w:rsid w:val="00607E35"/>
    <w:rsid w:val="00622DC8"/>
    <w:rsid w:val="0062371B"/>
    <w:rsid w:val="006238B9"/>
    <w:rsid w:val="00624328"/>
    <w:rsid w:val="006245A9"/>
    <w:rsid w:val="00624CDA"/>
    <w:rsid w:val="006273FC"/>
    <w:rsid w:val="00627E8B"/>
    <w:rsid w:val="00630651"/>
    <w:rsid w:val="006307E5"/>
    <w:rsid w:val="00631B3E"/>
    <w:rsid w:val="006361E7"/>
    <w:rsid w:val="00636624"/>
    <w:rsid w:val="0064722D"/>
    <w:rsid w:val="00647590"/>
    <w:rsid w:val="00651110"/>
    <w:rsid w:val="006518B4"/>
    <w:rsid w:val="00652351"/>
    <w:rsid w:val="00655B57"/>
    <w:rsid w:val="006563DE"/>
    <w:rsid w:val="00660F81"/>
    <w:rsid w:val="00663D45"/>
    <w:rsid w:val="006642A2"/>
    <w:rsid w:val="006666C2"/>
    <w:rsid w:val="00672319"/>
    <w:rsid w:val="00673D9E"/>
    <w:rsid w:val="006776BE"/>
    <w:rsid w:val="00677926"/>
    <w:rsid w:val="00683171"/>
    <w:rsid w:val="006834DB"/>
    <w:rsid w:val="00690492"/>
    <w:rsid w:val="00691C5B"/>
    <w:rsid w:val="00694C73"/>
    <w:rsid w:val="00695C7E"/>
    <w:rsid w:val="00695D08"/>
    <w:rsid w:val="006964F1"/>
    <w:rsid w:val="00697D1C"/>
    <w:rsid w:val="006A0CFC"/>
    <w:rsid w:val="006A3A68"/>
    <w:rsid w:val="006A42A2"/>
    <w:rsid w:val="006A4C58"/>
    <w:rsid w:val="006B222F"/>
    <w:rsid w:val="006B425C"/>
    <w:rsid w:val="006B5330"/>
    <w:rsid w:val="006B7189"/>
    <w:rsid w:val="006C0530"/>
    <w:rsid w:val="006C0682"/>
    <w:rsid w:val="006C18EE"/>
    <w:rsid w:val="006C3D82"/>
    <w:rsid w:val="006C7C7C"/>
    <w:rsid w:val="006D26E7"/>
    <w:rsid w:val="006D2E2A"/>
    <w:rsid w:val="006D33A5"/>
    <w:rsid w:val="006D39D2"/>
    <w:rsid w:val="006D3F8F"/>
    <w:rsid w:val="006D6B8F"/>
    <w:rsid w:val="006D6E2F"/>
    <w:rsid w:val="006E2886"/>
    <w:rsid w:val="006E5DF6"/>
    <w:rsid w:val="006F0FF5"/>
    <w:rsid w:val="006F42E3"/>
    <w:rsid w:val="00701CF6"/>
    <w:rsid w:val="00703E84"/>
    <w:rsid w:val="00707DC6"/>
    <w:rsid w:val="0071137F"/>
    <w:rsid w:val="00711830"/>
    <w:rsid w:val="00711C61"/>
    <w:rsid w:val="00714163"/>
    <w:rsid w:val="00716323"/>
    <w:rsid w:val="00717671"/>
    <w:rsid w:val="00722533"/>
    <w:rsid w:val="00722775"/>
    <w:rsid w:val="00723E9B"/>
    <w:rsid w:val="0072451B"/>
    <w:rsid w:val="00724C73"/>
    <w:rsid w:val="00725841"/>
    <w:rsid w:val="00727490"/>
    <w:rsid w:val="0073062A"/>
    <w:rsid w:val="00731781"/>
    <w:rsid w:val="00733473"/>
    <w:rsid w:val="00735FAF"/>
    <w:rsid w:val="00737C02"/>
    <w:rsid w:val="00740E44"/>
    <w:rsid w:val="007414E9"/>
    <w:rsid w:val="00742196"/>
    <w:rsid w:val="00743D12"/>
    <w:rsid w:val="0074472F"/>
    <w:rsid w:val="0074746F"/>
    <w:rsid w:val="007475D8"/>
    <w:rsid w:val="00750048"/>
    <w:rsid w:val="007526D1"/>
    <w:rsid w:val="00752E96"/>
    <w:rsid w:val="00754C04"/>
    <w:rsid w:val="0075623C"/>
    <w:rsid w:val="007575AE"/>
    <w:rsid w:val="0076265C"/>
    <w:rsid w:val="00765477"/>
    <w:rsid w:val="0077297F"/>
    <w:rsid w:val="00773B22"/>
    <w:rsid w:val="00775D8E"/>
    <w:rsid w:val="007819B8"/>
    <w:rsid w:val="007821F3"/>
    <w:rsid w:val="00783930"/>
    <w:rsid w:val="007854F0"/>
    <w:rsid w:val="00786CD2"/>
    <w:rsid w:val="00787B77"/>
    <w:rsid w:val="00791A16"/>
    <w:rsid w:val="00791BC8"/>
    <w:rsid w:val="00794806"/>
    <w:rsid w:val="0079616E"/>
    <w:rsid w:val="00797097"/>
    <w:rsid w:val="007A040E"/>
    <w:rsid w:val="007A1347"/>
    <w:rsid w:val="007A33DD"/>
    <w:rsid w:val="007A555A"/>
    <w:rsid w:val="007B0F2E"/>
    <w:rsid w:val="007B1BD0"/>
    <w:rsid w:val="007B7C05"/>
    <w:rsid w:val="007C0604"/>
    <w:rsid w:val="007C1BC0"/>
    <w:rsid w:val="007C1D6E"/>
    <w:rsid w:val="007C28F9"/>
    <w:rsid w:val="007C37A7"/>
    <w:rsid w:val="007C4AA7"/>
    <w:rsid w:val="007C5101"/>
    <w:rsid w:val="007D3AFF"/>
    <w:rsid w:val="007D7EA3"/>
    <w:rsid w:val="007E0EBA"/>
    <w:rsid w:val="007E333C"/>
    <w:rsid w:val="007F6FE6"/>
    <w:rsid w:val="007F76DA"/>
    <w:rsid w:val="0080173E"/>
    <w:rsid w:val="00807DFE"/>
    <w:rsid w:val="008108E4"/>
    <w:rsid w:val="00810937"/>
    <w:rsid w:val="00810D39"/>
    <w:rsid w:val="008150BE"/>
    <w:rsid w:val="0081536E"/>
    <w:rsid w:val="008164AA"/>
    <w:rsid w:val="008172C2"/>
    <w:rsid w:val="00820B7D"/>
    <w:rsid w:val="00825182"/>
    <w:rsid w:val="00825974"/>
    <w:rsid w:val="00827C33"/>
    <w:rsid w:val="00830145"/>
    <w:rsid w:val="00830404"/>
    <w:rsid w:val="00831E48"/>
    <w:rsid w:val="00832AE9"/>
    <w:rsid w:val="00836197"/>
    <w:rsid w:val="00837A60"/>
    <w:rsid w:val="00845200"/>
    <w:rsid w:val="0084575A"/>
    <w:rsid w:val="00846F5F"/>
    <w:rsid w:val="00852322"/>
    <w:rsid w:val="00853CDF"/>
    <w:rsid w:val="0085447B"/>
    <w:rsid w:val="008554BA"/>
    <w:rsid w:val="008656DE"/>
    <w:rsid w:val="008658C6"/>
    <w:rsid w:val="0086692D"/>
    <w:rsid w:val="008713F1"/>
    <w:rsid w:val="00871AB6"/>
    <w:rsid w:val="0087492D"/>
    <w:rsid w:val="008810C9"/>
    <w:rsid w:val="00883CA3"/>
    <w:rsid w:val="008845AA"/>
    <w:rsid w:val="00884A19"/>
    <w:rsid w:val="00884DCC"/>
    <w:rsid w:val="00891487"/>
    <w:rsid w:val="00892615"/>
    <w:rsid w:val="008935F6"/>
    <w:rsid w:val="00893EE3"/>
    <w:rsid w:val="008A1E5F"/>
    <w:rsid w:val="008B43C6"/>
    <w:rsid w:val="008B735F"/>
    <w:rsid w:val="008C4F35"/>
    <w:rsid w:val="008C628A"/>
    <w:rsid w:val="008C6BAD"/>
    <w:rsid w:val="008D0966"/>
    <w:rsid w:val="008D1CC9"/>
    <w:rsid w:val="008D2200"/>
    <w:rsid w:val="008D3733"/>
    <w:rsid w:val="008E1725"/>
    <w:rsid w:val="008E1A1D"/>
    <w:rsid w:val="008E3CEB"/>
    <w:rsid w:val="008E3FB1"/>
    <w:rsid w:val="008E4F71"/>
    <w:rsid w:val="008F15FF"/>
    <w:rsid w:val="008F38D3"/>
    <w:rsid w:val="008F7095"/>
    <w:rsid w:val="00902C79"/>
    <w:rsid w:val="0090432A"/>
    <w:rsid w:val="00906B59"/>
    <w:rsid w:val="00916877"/>
    <w:rsid w:val="0092396B"/>
    <w:rsid w:val="009241C8"/>
    <w:rsid w:val="0092478E"/>
    <w:rsid w:val="00926030"/>
    <w:rsid w:val="009268F8"/>
    <w:rsid w:val="00933841"/>
    <w:rsid w:val="00935035"/>
    <w:rsid w:val="00937108"/>
    <w:rsid w:val="009377C2"/>
    <w:rsid w:val="009403E5"/>
    <w:rsid w:val="0094462F"/>
    <w:rsid w:val="00944E0D"/>
    <w:rsid w:val="0094606C"/>
    <w:rsid w:val="00947335"/>
    <w:rsid w:val="00947C20"/>
    <w:rsid w:val="009501EC"/>
    <w:rsid w:val="009508CB"/>
    <w:rsid w:val="00954BB0"/>
    <w:rsid w:val="00954BEA"/>
    <w:rsid w:val="00956DDA"/>
    <w:rsid w:val="00961625"/>
    <w:rsid w:val="009729F6"/>
    <w:rsid w:val="009762F4"/>
    <w:rsid w:val="00980E51"/>
    <w:rsid w:val="00981568"/>
    <w:rsid w:val="00983FD9"/>
    <w:rsid w:val="0098407E"/>
    <w:rsid w:val="0098600A"/>
    <w:rsid w:val="00986BFE"/>
    <w:rsid w:val="00990C33"/>
    <w:rsid w:val="00992631"/>
    <w:rsid w:val="009970BC"/>
    <w:rsid w:val="009A3EBB"/>
    <w:rsid w:val="009A44A2"/>
    <w:rsid w:val="009A5ECE"/>
    <w:rsid w:val="009B24EC"/>
    <w:rsid w:val="009B2AE5"/>
    <w:rsid w:val="009B5764"/>
    <w:rsid w:val="009B6A78"/>
    <w:rsid w:val="009C0093"/>
    <w:rsid w:val="009C1E20"/>
    <w:rsid w:val="009C599A"/>
    <w:rsid w:val="009C606B"/>
    <w:rsid w:val="009D02B2"/>
    <w:rsid w:val="009D154E"/>
    <w:rsid w:val="009D1B53"/>
    <w:rsid w:val="009D33CC"/>
    <w:rsid w:val="009D564F"/>
    <w:rsid w:val="009D5900"/>
    <w:rsid w:val="009E1257"/>
    <w:rsid w:val="009E3D91"/>
    <w:rsid w:val="009E53CF"/>
    <w:rsid w:val="009E6A9B"/>
    <w:rsid w:val="009E6CF4"/>
    <w:rsid w:val="009E7D95"/>
    <w:rsid w:val="009F01C1"/>
    <w:rsid w:val="009F2039"/>
    <w:rsid w:val="009F5080"/>
    <w:rsid w:val="009F779A"/>
    <w:rsid w:val="00A106D9"/>
    <w:rsid w:val="00A1401E"/>
    <w:rsid w:val="00A219D6"/>
    <w:rsid w:val="00A22709"/>
    <w:rsid w:val="00A3015D"/>
    <w:rsid w:val="00A31DB9"/>
    <w:rsid w:val="00A324F2"/>
    <w:rsid w:val="00A32A52"/>
    <w:rsid w:val="00A42F92"/>
    <w:rsid w:val="00A44C1B"/>
    <w:rsid w:val="00A451D0"/>
    <w:rsid w:val="00A45B7D"/>
    <w:rsid w:val="00A511CA"/>
    <w:rsid w:val="00A603DA"/>
    <w:rsid w:val="00A660C7"/>
    <w:rsid w:val="00A66254"/>
    <w:rsid w:val="00A6656E"/>
    <w:rsid w:val="00A70E0B"/>
    <w:rsid w:val="00A71116"/>
    <w:rsid w:val="00A716F3"/>
    <w:rsid w:val="00A71A8A"/>
    <w:rsid w:val="00A72106"/>
    <w:rsid w:val="00A723FE"/>
    <w:rsid w:val="00A732AB"/>
    <w:rsid w:val="00A7346F"/>
    <w:rsid w:val="00A73536"/>
    <w:rsid w:val="00A7371B"/>
    <w:rsid w:val="00A7386A"/>
    <w:rsid w:val="00A7434C"/>
    <w:rsid w:val="00A74C56"/>
    <w:rsid w:val="00A76092"/>
    <w:rsid w:val="00A772FC"/>
    <w:rsid w:val="00A800C8"/>
    <w:rsid w:val="00A8142F"/>
    <w:rsid w:val="00A81434"/>
    <w:rsid w:val="00A81B52"/>
    <w:rsid w:val="00A8214F"/>
    <w:rsid w:val="00A8536A"/>
    <w:rsid w:val="00A85A0D"/>
    <w:rsid w:val="00A85B62"/>
    <w:rsid w:val="00A909BC"/>
    <w:rsid w:val="00A97701"/>
    <w:rsid w:val="00AA2137"/>
    <w:rsid w:val="00AA4358"/>
    <w:rsid w:val="00AB0A1C"/>
    <w:rsid w:val="00AB60E4"/>
    <w:rsid w:val="00AB77C5"/>
    <w:rsid w:val="00AC1077"/>
    <w:rsid w:val="00AC1A38"/>
    <w:rsid w:val="00AC6539"/>
    <w:rsid w:val="00AC6E96"/>
    <w:rsid w:val="00AD0F37"/>
    <w:rsid w:val="00AE10C1"/>
    <w:rsid w:val="00AE141D"/>
    <w:rsid w:val="00AE72FD"/>
    <w:rsid w:val="00AF1CB8"/>
    <w:rsid w:val="00AF31E8"/>
    <w:rsid w:val="00AF4AD5"/>
    <w:rsid w:val="00AF7047"/>
    <w:rsid w:val="00B047A8"/>
    <w:rsid w:val="00B05E0D"/>
    <w:rsid w:val="00B10BDB"/>
    <w:rsid w:val="00B111B2"/>
    <w:rsid w:val="00B13D57"/>
    <w:rsid w:val="00B15280"/>
    <w:rsid w:val="00B16A25"/>
    <w:rsid w:val="00B2297B"/>
    <w:rsid w:val="00B269A9"/>
    <w:rsid w:val="00B3096D"/>
    <w:rsid w:val="00B31263"/>
    <w:rsid w:val="00B3161E"/>
    <w:rsid w:val="00B31EAA"/>
    <w:rsid w:val="00B40041"/>
    <w:rsid w:val="00B40279"/>
    <w:rsid w:val="00B40B53"/>
    <w:rsid w:val="00B415C8"/>
    <w:rsid w:val="00B421C3"/>
    <w:rsid w:val="00B45D11"/>
    <w:rsid w:val="00B56521"/>
    <w:rsid w:val="00B67309"/>
    <w:rsid w:val="00B706F9"/>
    <w:rsid w:val="00B7352E"/>
    <w:rsid w:val="00B73C90"/>
    <w:rsid w:val="00B757D6"/>
    <w:rsid w:val="00B80803"/>
    <w:rsid w:val="00B80950"/>
    <w:rsid w:val="00B8377F"/>
    <w:rsid w:val="00B85581"/>
    <w:rsid w:val="00B879D1"/>
    <w:rsid w:val="00B91620"/>
    <w:rsid w:val="00B9464E"/>
    <w:rsid w:val="00B9636A"/>
    <w:rsid w:val="00BA127E"/>
    <w:rsid w:val="00BA4E2A"/>
    <w:rsid w:val="00BA7CBF"/>
    <w:rsid w:val="00BB3703"/>
    <w:rsid w:val="00BB423A"/>
    <w:rsid w:val="00BB5330"/>
    <w:rsid w:val="00BB5E3D"/>
    <w:rsid w:val="00BC03CB"/>
    <w:rsid w:val="00BC0E52"/>
    <w:rsid w:val="00BC2EB9"/>
    <w:rsid w:val="00BC3CD7"/>
    <w:rsid w:val="00BC5D3B"/>
    <w:rsid w:val="00BC71C3"/>
    <w:rsid w:val="00BE0076"/>
    <w:rsid w:val="00BE0ACD"/>
    <w:rsid w:val="00BF08E4"/>
    <w:rsid w:val="00BF4996"/>
    <w:rsid w:val="00BF5FCC"/>
    <w:rsid w:val="00C0360D"/>
    <w:rsid w:val="00C075C7"/>
    <w:rsid w:val="00C11B60"/>
    <w:rsid w:val="00C23FF3"/>
    <w:rsid w:val="00C26747"/>
    <w:rsid w:val="00C27455"/>
    <w:rsid w:val="00C27768"/>
    <w:rsid w:val="00C27E6E"/>
    <w:rsid w:val="00C30E0D"/>
    <w:rsid w:val="00C31666"/>
    <w:rsid w:val="00C34821"/>
    <w:rsid w:val="00C419AE"/>
    <w:rsid w:val="00C432CD"/>
    <w:rsid w:val="00C436DC"/>
    <w:rsid w:val="00C4403E"/>
    <w:rsid w:val="00C475CB"/>
    <w:rsid w:val="00C47CC4"/>
    <w:rsid w:val="00C510BE"/>
    <w:rsid w:val="00C515FE"/>
    <w:rsid w:val="00C51C78"/>
    <w:rsid w:val="00C536C3"/>
    <w:rsid w:val="00C56370"/>
    <w:rsid w:val="00C6021A"/>
    <w:rsid w:val="00C63C6E"/>
    <w:rsid w:val="00C65816"/>
    <w:rsid w:val="00C71B2F"/>
    <w:rsid w:val="00C72226"/>
    <w:rsid w:val="00C72F9B"/>
    <w:rsid w:val="00C740ED"/>
    <w:rsid w:val="00C74282"/>
    <w:rsid w:val="00C7436B"/>
    <w:rsid w:val="00C74907"/>
    <w:rsid w:val="00C772EB"/>
    <w:rsid w:val="00C82607"/>
    <w:rsid w:val="00C83677"/>
    <w:rsid w:val="00C864C4"/>
    <w:rsid w:val="00C87E30"/>
    <w:rsid w:val="00C91B3C"/>
    <w:rsid w:val="00C9424D"/>
    <w:rsid w:val="00C97B9A"/>
    <w:rsid w:val="00C97C3F"/>
    <w:rsid w:val="00CA33DD"/>
    <w:rsid w:val="00CA34ED"/>
    <w:rsid w:val="00CA4489"/>
    <w:rsid w:val="00CA4995"/>
    <w:rsid w:val="00CB023C"/>
    <w:rsid w:val="00CB2BC8"/>
    <w:rsid w:val="00CB5B55"/>
    <w:rsid w:val="00CB768F"/>
    <w:rsid w:val="00CB7BA1"/>
    <w:rsid w:val="00CB7DF5"/>
    <w:rsid w:val="00CC08F0"/>
    <w:rsid w:val="00CC09A5"/>
    <w:rsid w:val="00CC1616"/>
    <w:rsid w:val="00CC1E50"/>
    <w:rsid w:val="00CC22A2"/>
    <w:rsid w:val="00CC4802"/>
    <w:rsid w:val="00CC70F7"/>
    <w:rsid w:val="00CD1F25"/>
    <w:rsid w:val="00CD20F5"/>
    <w:rsid w:val="00CD287D"/>
    <w:rsid w:val="00CD2A70"/>
    <w:rsid w:val="00CD3C3E"/>
    <w:rsid w:val="00CD3D16"/>
    <w:rsid w:val="00CD3D78"/>
    <w:rsid w:val="00CD69DF"/>
    <w:rsid w:val="00CE04F1"/>
    <w:rsid w:val="00CE27E4"/>
    <w:rsid w:val="00CE466E"/>
    <w:rsid w:val="00CE51CC"/>
    <w:rsid w:val="00CF0242"/>
    <w:rsid w:val="00CF25D5"/>
    <w:rsid w:val="00CF43EC"/>
    <w:rsid w:val="00CF6FAD"/>
    <w:rsid w:val="00D04C1D"/>
    <w:rsid w:val="00D07758"/>
    <w:rsid w:val="00D105D6"/>
    <w:rsid w:val="00D11F6C"/>
    <w:rsid w:val="00D12754"/>
    <w:rsid w:val="00D1383C"/>
    <w:rsid w:val="00D13AAC"/>
    <w:rsid w:val="00D150B5"/>
    <w:rsid w:val="00D15370"/>
    <w:rsid w:val="00D16750"/>
    <w:rsid w:val="00D17083"/>
    <w:rsid w:val="00D20313"/>
    <w:rsid w:val="00D2202D"/>
    <w:rsid w:val="00D240EA"/>
    <w:rsid w:val="00D2441E"/>
    <w:rsid w:val="00D25092"/>
    <w:rsid w:val="00D27301"/>
    <w:rsid w:val="00D41A92"/>
    <w:rsid w:val="00D466A4"/>
    <w:rsid w:val="00D471CB"/>
    <w:rsid w:val="00D513A9"/>
    <w:rsid w:val="00D5248F"/>
    <w:rsid w:val="00D557B7"/>
    <w:rsid w:val="00D57967"/>
    <w:rsid w:val="00D57A59"/>
    <w:rsid w:val="00D57C0E"/>
    <w:rsid w:val="00D60B0F"/>
    <w:rsid w:val="00D62779"/>
    <w:rsid w:val="00D631E2"/>
    <w:rsid w:val="00D65207"/>
    <w:rsid w:val="00D669D4"/>
    <w:rsid w:val="00D70ED1"/>
    <w:rsid w:val="00D723B3"/>
    <w:rsid w:val="00D737FA"/>
    <w:rsid w:val="00D73B84"/>
    <w:rsid w:val="00D75B23"/>
    <w:rsid w:val="00D84D34"/>
    <w:rsid w:val="00D86EDF"/>
    <w:rsid w:val="00D87045"/>
    <w:rsid w:val="00D930B2"/>
    <w:rsid w:val="00D977CD"/>
    <w:rsid w:val="00DA6236"/>
    <w:rsid w:val="00DA633C"/>
    <w:rsid w:val="00DB174F"/>
    <w:rsid w:val="00DB18EE"/>
    <w:rsid w:val="00DB28B6"/>
    <w:rsid w:val="00DB3AE3"/>
    <w:rsid w:val="00DB646D"/>
    <w:rsid w:val="00DB6E85"/>
    <w:rsid w:val="00DC0CA0"/>
    <w:rsid w:val="00DC5C01"/>
    <w:rsid w:val="00DD0E2C"/>
    <w:rsid w:val="00DD1463"/>
    <w:rsid w:val="00DD7CC0"/>
    <w:rsid w:val="00DE3EB8"/>
    <w:rsid w:val="00DE56D6"/>
    <w:rsid w:val="00DF04A5"/>
    <w:rsid w:val="00DF26C3"/>
    <w:rsid w:val="00DF5664"/>
    <w:rsid w:val="00E00A96"/>
    <w:rsid w:val="00E01178"/>
    <w:rsid w:val="00E02902"/>
    <w:rsid w:val="00E0422E"/>
    <w:rsid w:val="00E0602B"/>
    <w:rsid w:val="00E06AEB"/>
    <w:rsid w:val="00E12966"/>
    <w:rsid w:val="00E1304C"/>
    <w:rsid w:val="00E13DE3"/>
    <w:rsid w:val="00E16162"/>
    <w:rsid w:val="00E17D28"/>
    <w:rsid w:val="00E221A8"/>
    <w:rsid w:val="00E234B5"/>
    <w:rsid w:val="00E23A2D"/>
    <w:rsid w:val="00E240F1"/>
    <w:rsid w:val="00E26473"/>
    <w:rsid w:val="00E30976"/>
    <w:rsid w:val="00E32E47"/>
    <w:rsid w:val="00E36B83"/>
    <w:rsid w:val="00E40D50"/>
    <w:rsid w:val="00E41186"/>
    <w:rsid w:val="00E42085"/>
    <w:rsid w:val="00E42A88"/>
    <w:rsid w:val="00E44307"/>
    <w:rsid w:val="00E45B2E"/>
    <w:rsid w:val="00E462AC"/>
    <w:rsid w:val="00E51A27"/>
    <w:rsid w:val="00E53A47"/>
    <w:rsid w:val="00E572E9"/>
    <w:rsid w:val="00E57CE2"/>
    <w:rsid w:val="00E61D17"/>
    <w:rsid w:val="00E6552C"/>
    <w:rsid w:val="00E65D43"/>
    <w:rsid w:val="00E6739C"/>
    <w:rsid w:val="00E70597"/>
    <w:rsid w:val="00E74740"/>
    <w:rsid w:val="00E7616E"/>
    <w:rsid w:val="00E76497"/>
    <w:rsid w:val="00E853DA"/>
    <w:rsid w:val="00E91950"/>
    <w:rsid w:val="00E92434"/>
    <w:rsid w:val="00E932AC"/>
    <w:rsid w:val="00E93E1A"/>
    <w:rsid w:val="00E94BEC"/>
    <w:rsid w:val="00E95066"/>
    <w:rsid w:val="00E97A4E"/>
    <w:rsid w:val="00E97E2F"/>
    <w:rsid w:val="00EA30B4"/>
    <w:rsid w:val="00EA5685"/>
    <w:rsid w:val="00EA67AF"/>
    <w:rsid w:val="00EB19EC"/>
    <w:rsid w:val="00EB1A1A"/>
    <w:rsid w:val="00EB39E2"/>
    <w:rsid w:val="00EB4959"/>
    <w:rsid w:val="00EB531F"/>
    <w:rsid w:val="00EB5595"/>
    <w:rsid w:val="00EC0AF8"/>
    <w:rsid w:val="00EC2989"/>
    <w:rsid w:val="00EC3C9B"/>
    <w:rsid w:val="00EC44C3"/>
    <w:rsid w:val="00EC62D2"/>
    <w:rsid w:val="00EC666D"/>
    <w:rsid w:val="00ED530B"/>
    <w:rsid w:val="00ED61DC"/>
    <w:rsid w:val="00ED75F1"/>
    <w:rsid w:val="00EE1973"/>
    <w:rsid w:val="00EE5C6E"/>
    <w:rsid w:val="00EF0545"/>
    <w:rsid w:val="00EF0C91"/>
    <w:rsid w:val="00EF51FD"/>
    <w:rsid w:val="00EF7396"/>
    <w:rsid w:val="00F00918"/>
    <w:rsid w:val="00F00D81"/>
    <w:rsid w:val="00F0135B"/>
    <w:rsid w:val="00F0196D"/>
    <w:rsid w:val="00F02E25"/>
    <w:rsid w:val="00F04890"/>
    <w:rsid w:val="00F0788C"/>
    <w:rsid w:val="00F079D3"/>
    <w:rsid w:val="00F14FC7"/>
    <w:rsid w:val="00F202F6"/>
    <w:rsid w:val="00F210A6"/>
    <w:rsid w:val="00F22137"/>
    <w:rsid w:val="00F22B9A"/>
    <w:rsid w:val="00F23C96"/>
    <w:rsid w:val="00F26BB8"/>
    <w:rsid w:val="00F31371"/>
    <w:rsid w:val="00F31D2E"/>
    <w:rsid w:val="00F3302D"/>
    <w:rsid w:val="00F345C3"/>
    <w:rsid w:val="00F35B94"/>
    <w:rsid w:val="00F40252"/>
    <w:rsid w:val="00F408B6"/>
    <w:rsid w:val="00F4273C"/>
    <w:rsid w:val="00F5004C"/>
    <w:rsid w:val="00F51CBD"/>
    <w:rsid w:val="00F6186E"/>
    <w:rsid w:val="00F62E3E"/>
    <w:rsid w:val="00F6569B"/>
    <w:rsid w:val="00F65C2E"/>
    <w:rsid w:val="00F667A1"/>
    <w:rsid w:val="00F7275A"/>
    <w:rsid w:val="00F76D4D"/>
    <w:rsid w:val="00F8034C"/>
    <w:rsid w:val="00F8041C"/>
    <w:rsid w:val="00F830A1"/>
    <w:rsid w:val="00F90A42"/>
    <w:rsid w:val="00F93054"/>
    <w:rsid w:val="00F96A65"/>
    <w:rsid w:val="00FA26CD"/>
    <w:rsid w:val="00FA3738"/>
    <w:rsid w:val="00FA3929"/>
    <w:rsid w:val="00FA77E4"/>
    <w:rsid w:val="00FA7BE0"/>
    <w:rsid w:val="00FB0E6B"/>
    <w:rsid w:val="00FB4553"/>
    <w:rsid w:val="00FB4849"/>
    <w:rsid w:val="00FB51C5"/>
    <w:rsid w:val="00FB5FBF"/>
    <w:rsid w:val="00FC149C"/>
    <w:rsid w:val="00FC1CA5"/>
    <w:rsid w:val="00FC65C6"/>
    <w:rsid w:val="00FC7890"/>
    <w:rsid w:val="00FD1D85"/>
    <w:rsid w:val="00FD2C01"/>
    <w:rsid w:val="00FD396C"/>
    <w:rsid w:val="00FD3BB0"/>
    <w:rsid w:val="00FD633C"/>
    <w:rsid w:val="00FE18D8"/>
    <w:rsid w:val="00FE1D25"/>
    <w:rsid w:val="00FE496D"/>
    <w:rsid w:val="00FF4126"/>
    <w:rsid w:val="00FF7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846E8"/>
  <w15:docId w15:val="{64685292-1720-4AC2-8B5F-7DD3E129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nhideWhenUsed/>
    <w:qFormat/>
    <w:rsid w:val="003E45FF"/>
    <w:pPr>
      <w:keepNext/>
      <w:tabs>
        <w:tab w:val="num" w:pos="0"/>
      </w:tabs>
      <w:suppressAutoHyphens/>
      <w:spacing w:after="0" w:line="240" w:lineRule="auto"/>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unhideWhenUsed/>
    <w:qFormat/>
    <w:rsid w:val="003E45FF"/>
    <w:pPr>
      <w:keepNext/>
      <w:suppressAutoHyphens/>
      <w:spacing w:after="0" w:line="240" w:lineRule="auto"/>
      <w:outlineLvl w:val="2"/>
    </w:pPr>
    <w:rPr>
      <w:rFonts w:ascii="Times New Roman" w:eastAsia="Times New Roman" w:hAnsi="Times New Roman" w:cs="Times New Roman"/>
      <w:b/>
      <w:szCs w:val="20"/>
      <w:lang w:eastAsia="ar-SA"/>
    </w:rPr>
  </w:style>
  <w:style w:type="paragraph" w:styleId="Nagwek8">
    <w:name w:val="heading 8"/>
    <w:basedOn w:val="Normalny"/>
    <w:next w:val="Normalny"/>
    <w:link w:val="Nagwek8Znak"/>
    <w:uiPriority w:val="9"/>
    <w:semiHidden/>
    <w:unhideWhenUsed/>
    <w:qFormat/>
    <w:rsid w:val="0006430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E45FF"/>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E45FF"/>
    <w:rPr>
      <w:rFonts w:ascii="Times New Roman" w:eastAsia="Times New Roman" w:hAnsi="Times New Roman" w:cs="Times New Roman"/>
      <w:b/>
      <w:szCs w:val="20"/>
      <w:lang w:eastAsia="ar-SA"/>
    </w:rPr>
  </w:style>
  <w:style w:type="paragraph" w:styleId="Tytu">
    <w:name w:val="Title"/>
    <w:basedOn w:val="Normalny"/>
    <w:next w:val="Podtytu"/>
    <w:link w:val="TytuZnak"/>
    <w:qFormat/>
    <w:rsid w:val="003E45FF"/>
    <w:pPr>
      <w:suppressAutoHyphens/>
      <w:spacing w:after="0" w:line="240" w:lineRule="auto"/>
      <w:jc w:val="center"/>
    </w:pPr>
    <w:rPr>
      <w:rFonts w:ascii="Times New Roman" w:eastAsia="Times New Roman" w:hAnsi="Times New Roman" w:cs="Times New Roman"/>
      <w:b/>
      <w:caps/>
      <w:sz w:val="32"/>
      <w:szCs w:val="20"/>
      <w:lang w:eastAsia="ar-SA"/>
    </w:rPr>
  </w:style>
  <w:style w:type="character" w:customStyle="1" w:styleId="TytuZnak">
    <w:name w:val="Tytuł Znak"/>
    <w:basedOn w:val="Domylnaczcionkaakapitu"/>
    <w:link w:val="Tytu"/>
    <w:rsid w:val="003E45FF"/>
    <w:rPr>
      <w:rFonts w:ascii="Times New Roman" w:eastAsia="Times New Roman" w:hAnsi="Times New Roman" w:cs="Times New Roman"/>
      <w:b/>
      <w:caps/>
      <w:sz w:val="32"/>
      <w:szCs w:val="20"/>
      <w:lang w:eastAsia="ar-SA"/>
    </w:rPr>
  </w:style>
  <w:style w:type="paragraph" w:styleId="Tekstpodstawowy">
    <w:name w:val="Body Text"/>
    <w:basedOn w:val="Normalny"/>
    <w:link w:val="TekstpodstawowyZnak"/>
    <w:semiHidden/>
    <w:unhideWhenUsed/>
    <w:rsid w:val="003E45FF"/>
    <w:pPr>
      <w:suppressAutoHyphens/>
      <w:spacing w:after="0" w:line="240" w:lineRule="auto"/>
    </w:pPr>
    <w:rPr>
      <w:rFonts w:ascii="Times New Roman" w:eastAsia="Times New Roman" w:hAnsi="Times New Roman" w:cs="Times New Roman"/>
      <w:b/>
      <w:sz w:val="24"/>
      <w:szCs w:val="20"/>
      <w:lang w:eastAsia="ar-SA"/>
    </w:rPr>
  </w:style>
  <w:style w:type="character" w:customStyle="1" w:styleId="TekstpodstawowyZnak">
    <w:name w:val="Tekst podstawowy Znak"/>
    <w:basedOn w:val="Domylnaczcionkaakapitu"/>
    <w:link w:val="Tekstpodstawowy"/>
    <w:semiHidden/>
    <w:rsid w:val="003E45FF"/>
    <w:rPr>
      <w:rFonts w:ascii="Times New Roman" w:eastAsia="Times New Roman" w:hAnsi="Times New Roman" w:cs="Times New Roman"/>
      <w:b/>
      <w:sz w:val="24"/>
      <w:szCs w:val="20"/>
      <w:lang w:eastAsia="ar-SA"/>
    </w:rPr>
  </w:style>
  <w:style w:type="paragraph" w:customStyle="1" w:styleId="Bezodstpw1">
    <w:name w:val="Bez odstępów1"/>
    <w:rsid w:val="003E45FF"/>
    <w:pPr>
      <w:widowControl w:val="0"/>
      <w:suppressAutoHyphens/>
      <w:spacing w:after="0" w:line="240" w:lineRule="auto"/>
    </w:pPr>
    <w:rPr>
      <w:rFonts w:ascii="Times New Roman" w:eastAsia="Times New Roman" w:hAnsi="Times New Roman" w:cs="Times New Roman"/>
      <w:kern w:val="2"/>
      <w:sz w:val="24"/>
      <w:szCs w:val="24"/>
      <w:lang w:eastAsia="ar-SA"/>
    </w:rPr>
  </w:style>
  <w:style w:type="paragraph" w:styleId="Podtytu">
    <w:name w:val="Subtitle"/>
    <w:basedOn w:val="Normalny"/>
    <w:next w:val="Normalny"/>
    <w:link w:val="PodtytuZnak"/>
    <w:uiPriority w:val="11"/>
    <w:qFormat/>
    <w:rsid w:val="003E45F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E45FF"/>
    <w:rPr>
      <w:rFonts w:eastAsiaTheme="minorEastAsia"/>
      <w:color w:val="5A5A5A" w:themeColor="text1" w:themeTint="A5"/>
      <w:spacing w:val="15"/>
    </w:rPr>
  </w:style>
  <w:style w:type="character" w:customStyle="1" w:styleId="alb">
    <w:name w:val="a_lb"/>
    <w:basedOn w:val="Domylnaczcionkaakapitu"/>
    <w:rsid w:val="003E45FF"/>
  </w:style>
  <w:style w:type="character" w:customStyle="1" w:styleId="fn-ref">
    <w:name w:val="fn-ref"/>
    <w:basedOn w:val="Domylnaczcionkaakapitu"/>
    <w:rsid w:val="003E45FF"/>
  </w:style>
  <w:style w:type="paragraph" w:styleId="Akapitzlist">
    <w:name w:val="List Paragraph"/>
    <w:aliases w:val="L1,Numerowanie,List Paragraph,2 heading,A_wyliczenie,K-P_odwolanie,Akapit z listą5,maz_wyliczenie,opis dzialania,Akapit z listą BS,T_SZ_List Paragraph,normalny tekst,Preambuła,List Paragraph1,Wyliczanie,lp1,Tytuły,Lista num,Spec. 4."/>
    <w:basedOn w:val="Normalny"/>
    <w:link w:val="AkapitzlistZnak"/>
    <w:uiPriority w:val="34"/>
    <w:qFormat/>
    <w:rsid w:val="003E45FF"/>
    <w:pPr>
      <w:ind w:left="720"/>
      <w:contextualSpacing/>
    </w:pPr>
  </w:style>
  <w:style w:type="paragraph" w:styleId="Nagwek">
    <w:name w:val="header"/>
    <w:basedOn w:val="Normalny"/>
    <w:link w:val="NagwekZnak"/>
    <w:uiPriority w:val="99"/>
    <w:unhideWhenUsed/>
    <w:rsid w:val="003E45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5FF"/>
  </w:style>
  <w:style w:type="paragraph" w:styleId="Stopka">
    <w:name w:val="footer"/>
    <w:basedOn w:val="Normalny"/>
    <w:link w:val="StopkaZnak"/>
    <w:uiPriority w:val="99"/>
    <w:unhideWhenUsed/>
    <w:rsid w:val="003E45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5FF"/>
  </w:style>
  <w:style w:type="character" w:styleId="Hipercze">
    <w:name w:val="Hyperlink"/>
    <w:basedOn w:val="Domylnaczcionkaakapitu"/>
    <w:uiPriority w:val="99"/>
    <w:unhideWhenUsed/>
    <w:rsid w:val="00A7386A"/>
    <w:rPr>
      <w:color w:val="0563C1" w:themeColor="hyperlink"/>
      <w:u w:val="single"/>
    </w:rPr>
  </w:style>
  <w:style w:type="character" w:styleId="Nierozpoznanawzmianka">
    <w:name w:val="Unresolved Mention"/>
    <w:basedOn w:val="Domylnaczcionkaakapitu"/>
    <w:uiPriority w:val="99"/>
    <w:semiHidden/>
    <w:unhideWhenUsed/>
    <w:rsid w:val="00A7386A"/>
    <w:rPr>
      <w:color w:val="605E5C"/>
      <w:shd w:val="clear" w:color="auto" w:fill="E1DFDD"/>
    </w:rPr>
  </w:style>
  <w:style w:type="paragraph" w:styleId="Tekstprzypisudolnego">
    <w:name w:val="footnote text"/>
    <w:aliases w:val="Podrozdział"/>
    <w:basedOn w:val="Normalny"/>
    <w:link w:val="TekstprzypisudolnegoZnak"/>
    <w:semiHidden/>
    <w:rsid w:val="00DA633C"/>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DA633C"/>
    <w:rPr>
      <w:rFonts w:ascii="Tahoma" w:eastAsia="Times New Roman" w:hAnsi="Tahoma" w:cs="Times New Roman"/>
      <w:sz w:val="20"/>
      <w:szCs w:val="20"/>
      <w:lang w:eastAsia="pl-PL"/>
    </w:rPr>
  </w:style>
  <w:style w:type="character" w:styleId="Odwoanieprzypisudolnego">
    <w:name w:val="footnote reference"/>
    <w:uiPriority w:val="99"/>
    <w:rsid w:val="00DA633C"/>
    <w:rPr>
      <w:sz w:val="20"/>
      <w:vertAlign w:val="superscript"/>
    </w:rPr>
  </w:style>
  <w:style w:type="character" w:customStyle="1" w:styleId="Teksttreci4">
    <w:name w:val="Tekst treści (4)_"/>
    <w:link w:val="Teksttreci40"/>
    <w:rsid w:val="00DA633C"/>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DA633C"/>
    <w:pPr>
      <w:shd w:val="clear" w:color="auto" w:fill="FFFFFF"/>
      <w:spacing w:before="240" w:after="240" w:line="0" w:lineRule="atLeast"/>
      <w:ind w:hanging="1420"/>
      <w:jc w:val="both"/>
    </w:pPr>
    <w:rPr>
      <w:rFonts w:ascii="Verdana" w:eastAsia="Verdana" w:hAnsi="Verdana" w:cs="Verdana"/>
      <w:sz w:val="19"/>
      <w:szCs w:val="19"/>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T_SZ_List Paragraph Znak,normalny tekst Znak"/>
    <w:link w:val="Akapitzlist"/>
    <w:uiPriority w:val="34"/>
    <w:qFormat/>
    <w:locked/>
    <w:rsid w:val="00DA633C"/>
  </w:style>
  <w:style w:type="paragraph" w:customStyle="1" w:styleId="Tekstpodstawowywcity21">
    <w:name w:val="Tekst podstawowy wcięty 21"/>
    <w:basedOn w:val="Normalny"/>
    <w:rsid w:val="00CD2A70"/>
    <w:pPr>
      <w:suppressAutoHyphens/>
      <w:spacing w:after="0" w:line="240" w:lineRule="auto"/>
      <w:ind w:left="360" w:hanging="360"/>
      <w:jc w:val="both"/>
    </w:pPr>
    <w:rPr>
      <w:rFonts w:ascii="Arial" w:eastAsia="Times New Roman" w:hAnsi="Arial" w:cs="Courier New"/>
      <w:sz w:val="20"/>
      <w:szCs w:val="20"/>
      <w:lang w:eastAsia="ar-SA"/>
    </w:rPr>
  </w:style>
  <w:style w:type="character" w:customStyle="1" w:styleId="Nagwek8Znak">
    <w:name w:val="Nagłówek 8 Znak"/>
    <w:basedOn w:val="Domylnaczcionkaakapitu"/>
    <w:link w:val="Nagwek8"/>
    <w:uiPriority w:val="9"/>
    <w:semiHidden/>
    <w:rsid w:val="00064304"/>
    <w:rPr>
      <w:rFonts w:asciiTheme="majorHAnsi" w:eastAsiaTheme="majorEastAsia" w:hAnsiTheme="majorHAnsi" w:cstheme="majorBidi"/>
      <w:color w:val="272727" w:themeColor="text1" w:themeTint="D8"/>
      <w:sz w:val="21"/>
      <w:szCs w:val="21"/>
    </w:rPr>
  </w:style>
  <w:style w:type="paragraph" w:customStyle="1" w:styleId="WW-Tekstpodstawowy3">
    <w:name w:val="WW-Tekst podstawowy 3"/>
    <w:basedOn w:val="Normalny"/>
    <w:rsid w:val="00064304"/>
    <w:pPr>
      <w:suppressAutoHyphens/>
      <w:spacing w:after="0" w:line="240" w:lineRule="auto"/>
    </w:pPr>
    <w:rPr>
      <w:rFonts w:ascii="Times New Roman" w:eastAsia="Times New Roman" w:hAnsi="Times New Roman" w:cs="Times New Roman"/>
      <w:b/>
      <w:szCs w:val="20"/>
      <w:lang w:eastAsia="ar-SA"/>
    </w:rPr>
  </w:style>
  <w:style w:type="character" w:styleId="Uwydatnienie">
    <w:name w:val="Emphasis"/>
    <w:basedOn w:val="Domylnaczcionkaakapitu"/>
    <w:uiPriority w:val="20"/>
    <w:qFormat/>
    <w:rsid w:val="00CC22A2"/>
    <w:rPr>
      <w:i/>
      <w:iCs/>
    </w:rPr>
  </w:style>
  <w:style w:type="paragraph" w:styleId="Bezodstpw">
    <w:name w:val="No Spacing"/>
    <w:uiPriority w:val="99"/>
    <w:qFormat/>
    <w:rsid w:val="003C3DC9"/>
    <w:pPr>
      <w:spacing w:after="0" w:line="240" w:lineRule="auto"/>
    </w:pPr>
    <w:rPr>
      <w:rFonts w:ascii="Calibri" w:eastAsia="Calibri" w:hAnsi="Calibri" w:cs="Times New Roman"/>
    </w:rPr>
  </w:style>
  <w:style w:type="paragraph" w:styleId="NormalnyWeb">
    <w:name w:val="Normal (Web)"/>
    <w:basedOn w:val="Normalny"/>
    <w:unhideWhenUsed/>
    <w:rsid w:val="0046261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rsid w:val="00C27455"/>
    <w:rPr>
      <w:rFonts w:cs="Times New Roman"/>
      <w:sz w:val="16"/>
      <w:szCs w:val="16"/>
    </w:rPr>
  </w:style>
  <w:style w:type="paragraph" w:styleId="Tekstkomentarza">
    <w:name w:val="annotation text"/>
    <w:basedOn w:val="Normalny"/>
    <w:link w:val="TekstkomentarzaZnak"/>
    <w:uiPriority w:val="99"/>
    <w:semiHidden/>
    <w:rsid w:val="00C27455"/>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C27455"/>
    <w:rPr>
      <w:rFonts w:ascii="Calibri" w:eastAsia="Calibri" w:hAnsi="Calibri" w:cs="Times New Roman"/>
      <w:sz w:val="20"/>
      <w:szCs w:val="20"/>
    </w:rPr>
  </w:style>
  <w:style w:type="paragraph" w:styleId="Poprawka">
    <w:name w:val="Revision"/>
    <w:hidden/>
    <w:uiPriority w:val="99"/>
    <w:semiHidden/>
    <w:rsid w:val="00694C73"/>
    <w:pPr>
      <w:spacing w:after="0" w:line="240" w:lineRule="auto"/>
    </w:pPr>
  </w:style>
  <w:style w:type="paragraph" w:customStyle="1" w:styleId="Akapitzlist1">
    <w:name w:val="Akapit z listą1"/>
    <w:basedOn w:val="Normalny"/>
    <w:rsid w:val="00CA33DD"/>
    <w:pPr>
      <w:spacing w:after="0" w:line="240" w:lineRule="auto"/>
      <w:ind w:left="720"/>
      <w:contextualSpacing/>
    </w:pPr>
    <w:rPr>
      <w:rFonts w:ascii="Times New Roman" w:eastAsia="Times New Roman" w:hAnsi="Times New Roman" w:cs="Times New Roman"/>
      <w:sz w:val="24"/>
      <w:szCs w:val="24"/>
      <w:lang w:eastAsia="pl-PL"/>
    </w:rPr>
  </w:style>
  <w:style w:type="character" w:styleId="HTML-kod">
    <w:name w:val="HTML Code"/>
    <w:basedOn w:val="Domylnaczcionkaakapitu"/>
    <w:uiPriority w:val="99"/>
    <w:semiHidden/>
    <w:unhideWhenUsed/>
    <w:rsid w:val="001D1716"/>
    <w:rPr>
      <w:rFonts w:ascii="Courier New" w:eastAsia="Times New Roman" w:hAnsi="Courier New" w:cs="Courier New"/>
      <w:sz w:val="20"/>
      <w:szCs w:val="20"/>
    </w:rPr>
  </w:style>
  <w:style w:type="paragraph" w:customStyle="1" w:styleId="Default">
    <w:name w:val="Default"/>
    <w:rsid w:val="006B7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4171">
      <w:bodyDiv w:val="1"/>
      <w:marLeft w:val="0"/>
      <w:marRight w:val="0"/>
      <w:marTop w:val="0"/>
      <w:marBottom w:val="0"/>
      <w:divBdr>
        <w:top w:val="none" w:sz="0" w:space="0" w:color="auto"/>
        <w:left w:val="none" w:sz="0" w:space="0" w:color="auto"/>
        <w:bottom w:val="none" w:sz="0" w:space="0" w:color="auto"/>
        <w:right w:val="none" w:sz="0" w:space="0" w:color="auto"/>
      </w:divBdr>
      <w:divsChild>
        <w:div w:id="1020620224">
          <w:marLeft w:val="360"/>
          <w:marRight w:val="0"/>
          <w:marTop w:val="0"/>
          <w:marBottom w:val="0"/>
          <w:divBdr>
            <w:top w:val="none" w:sz="0" w:space="0" w:color="auto"/>
            <w:left w:val="none" w:sz="0" w:space="0" w:color="auto"/>
            <w:bottom w:val="none" w:sz="0" w:space="0" w:color="auto"/>
            <w:right w:val="none" w:sz="0" w:space="0" w:color="auto"/>
          </w:divBdr>
        </w:div>
        <w:div w:id="1173452550">
          <w:marLeft w:val="360"/>
          <w:marRight w:val="0"/>
          <w:marTop w:val="0"/>
          <w:marBottom w:val="0"/>
          <w:divBdr>
            <w:top w:val="none" w:sz="0" w:space="0" w:color="auto"/>
            <w:left w:val="none" w:sz="0" w:space="0" w:color="auto"/>
            <w:bottom w:val="none" w:sz="0" w:space="0" w:color="auto"/>
            <w:right w:val="none" w:sz="0" w:space="0" w:color="auto"/>
          </w:divBdr>
        </w:div>
      </w:divsChild>
    </w:div>
    <w:div w:id="96103468">
      <w:bodyDiv w:val="1"/>
      <w:marLeft w:val="0"/>
      <w:marRight w:val="0"/>
      <w:marTop w:val="0"/>
      <w:marBottom w:val="0"/>
      <w:divBdr>
        <w:top w:val="none" w:sz="0" w:space="0" w:color="auto"/>
        <w:left w:val="none" w:sz="0" w:space="0" w:color="auto"/>
        <w:bottom w:val="none" w:sz="0" w:space="0" w:color="auto"/>
        <w:right w:val="none" w:sz="0" w:space="0" w:color="auto"/>
      </w:divBdr>
    </w:div>
    <w:div w:id="101653609">
      <w:bodyDiv w:val="1"/>
      <w:marLeft w:val="0"/>
      <w:marRight w:val="0"/>
      <w:marTop w:val="0"/>
      <w:marBottom w:val="0"/>
      <w:divBdr>
        <w:top w:val="none" w:sz="0" w:space="0" w:color="auto"/>
        <w:left w:val="none" w:sz="0" w:space="0" w:color="auto"/>
        <w:bottom w:val="none" w:sz="0" w:space="0" w:color="auto"/>
        <w:right w:val="none" w:sz="0" w:space="0" w:color="auto"/>
      </w:divBdr>
    </w:div>
    <w:div w:id="139659298">
      <w:bodyDiv w:val="1"/>
      <w:marLeft w:val="0"/>
      <w:marRight w:val="0"/>
      <w:marTop w:val="0"/>
      <w:marBottom w:val="0"/>
      <w:divBdr>
        <w:top w:val="none" w:sz="0" w:space="0" w:color="auto"/>
        <w:left w:val="none" w:sz="0" w:space="0" w:color="auto"/>
        <w:bottom w:val="none" w:sz="0" w:space="0" w:color="auto"/>
        <w:right w:val="none" w:sz="0" w:space="0" w:color="auto"/>
      </w:divBdr>
    </w:div>
    <w:div w:id="152455099">
      <w:bodyDiv w:val="1"/>
      <w:marLeft w:val="0"/>
      <w:marRight w:val="0"/>
      <w:marTop w:val="0"/>
      <w:marBottom w:val="0"/>
      <w:divBdr>
        <w:top w:val="none" w:sz="0" w:space="0" w:color="auto"/>
        <w:left w:val="none" w:sz="0" w:space="0" w:color="auto"/>
        <w:bottom w:val="none" w:sz="0" w:space="0" w:color="auto"/>
        <w:right w:val="none" w:sz="0" w:space="0" w:color="auto"/>
      </w:divBdr>
    </w:div>
    <w:div w:id="153957135">
      <w:bodyDiv w:val="1"/>
      <w:marLeft w:val="0"/>
      <w:marRight w:val="0"/>
      <w:marTop w:val="0"/>
      <w:marBottom w:val="0"/>
      <w:divBdr>
        <w:top w:val="none" w:sz="0" w:space="0" w:color="auto"/>
        <w:left w:val="none" w:sz="0" w:space="0" w:color="auto"/>
        <w:bottom w:val="none" w:sz="0" w:space="0" w:color="auto"/>
        <w:right w:val="none" w:sz="0" w:space="0" w:color="auto"/>
      </w:divBdr>
    </w:div>
    <w:div w:id="184364923">
      <w:bodyDiv w:val="1"/>
      <w:marLeft w:val="0"/>
      <w:marRight w:val="0"/>
      <w:marTop w:val="0"/>
      <w:marBottom w:val="0"/>
      <w:divBdr>
        <w:top w:val="none" w:sz="0" w:space="0" w:color="auto"/>
        <w:left w:val="none" w:sz="0" w:space="0" w:color="auto"/>
        <w:bottom w:val="none" w:sz="0" w:space="0" w:color="auto"/>
        <w:right w:val="none" w:sz="0" w:space="0" w:color="auto"/>
      </w:divBdr>
    </w:div>
    <w:div w:id="226302384">
      <w:bodyDiv w:val="1"/>
      <w:marLeft w:val="0"/>
      <w:marRight w:val="0"/>
      <w:marTop w:val="0"/>
      <w:marBottom w:val="0"/>
      <w:divBdr>
        <w:top w:val="none" w:sz="0" w:space="0" w:color="auto"/>
        <w:left w:val="none" w:sz="0" w:space="0" w:color="auto"/>
        <w:bottom w:val="none" w:sz="0" w:space="0" w:color="auto"/>
        <w:right w:val="none" w:sz="0" w:space="0" w:color="auto"/>
      </w:divBdr>
      <w:divsChild>
        <w:div w:id="94984665">
          <w:marLeft w:val="360"/>
          <w:marRight w:val="0"/>
          <w:marTop w:val="72"/>
          <w:marBottom w:val="72"/>
          <w:divBdr>
            <w:top w:val="none" w:sz="0" w:space="0" w:color="auto"/>
            <w:left w:val="none" w:sz="0" w:space="0" w:color="auto"/>
            <w:bottom w:val="none" w:sz="0" w:space="0" w:color="auto"/>
            <w:right w:val="none" w:sz="0" w:space="0" w:color="auto"/>
          </w:divBdr>
        </w:div>
        <w:div w:id="479541122">
          <w:marLeft w:val="360"/>
          <w:marRight w:val="0"/>
          <w:marTop w:val="0"/>
          <w:marBottom w:val="72"/>
          <w:divBdr>
            <w:top w:val="none" w:sz="0" w:space="0" w:color="auto"/>
            <w:left w:val="none" w:sz="0" w:space="0" w:color="auto"/>
            <w:bottom w:val="none" w:sz="0" w:space="0" w:color="auto"/>
            <w:right w:val="none" w:sz="0" w:space="0" w:color="auto"/>
          </w:divBdr>
          <w:divsChild>
            <w:div w:id="44989196">
              <w:marLeft w:val="360"/>
              <w:marRight w:val="0"/>
              <w:marTop w:val="0"/>
              <w:marBottom w:val="0"/>
              <w:divBdr>
                <w:top w:val="none" w:sz="0" w:space="0" w:color="auto"/>
                <w:left w:val="none" w:sz="0" w:space="0" w:color="auto"/>
                <w:bottom w:val="none" w:sz="0" w:space="0" w:color="auto"/>
                <w:right w:val="none" w:sz="0" w:space="0" w:color="auto"/>
              </w:divBdr>
            </w:div>
            <w:div w:id="811823026">
              <w:marLeft w:val="360"/>
              <w:marRight w:val="0"/>
              <w:marTop w:val="0"/>
              <w:marBottom w:val="0"/>
              <w:divBdr>
                <w:top w:val="none" w:sz="0" w:space="0" w:color="auto"/>
                <w:left w:val="none" w:sz="0" w:space="0" w:color="auto"/>
                <w:bottom w:val="none" w:sz="0" w:space="0" w:color="auto"/>
                <w:right w:val="none" w:sz="0" w:space="0" w:color="auto"/>
              </w:divBdr>
            </w:div>
          </w:divsChild>
        </w:div>
        <w:div w:id="2075738907">
          <w:marLeft w:val="360"/>
          <w:marRight w:val="0"/>
          <w:marTop w:val="0"/>
          <w:marBottom w:val="72"/>
          <w:divBdr>
            <w:top w:val="none" w:sz="0" w:space="0" w:color="auto"/>
            <w:left w:val="none" w:sz="0" w:space="0" w:color="auto"/>
            <w:bottom w:val="none" w:sz="0" w:space="0" w:color="auto"/>
            <w:right w:val="none" w:sz="0" w:space="0" w:color="auto"/>
          </w:divBdr>
        </w:div>
      </w:divsChild>
    </w:div>
    <w:div w:id="260991458">
      <w:bodyDiv w:val="1"/>
      <w:marLeft w:val="0"/>
      <w:marRight w:val="0"/>
      <w:marTop w:val="0"/>
      <w:marBottom w:val="0"/>
      <w:divBdr>
        <w:top w:val="none" w:sz="0" w:space="0" w:color="auto"/>
        <w:left w:val="none" w:sz="0" w:space="0" w:color="auto"/>
        <w:bottom w:val="none" w:sz="0" w:space="0" w:color="auto"/>
        <w:right w:val="none" w:sz="0" w:space="0" w:color="auto"/>
      </w:divBdr>
    </w:div>
    <w:div w:id="384107143">
      <w:bodyDiv w:val="1"/>
      <w:marLeft w:val="0"/>
      <w:marRight w:val="0"/>
      <w:marTop w:val="0"/>
      <w:marBottom w:val="0"/>
      <w:divBdr>
        <w:top w:val="none" w:sz="0" w:space="0" w:color="auto"/>
        <w:left w:val="none" w:sz="0" w:space="0" w:color="auto"/>
        <w:bottom w:val="none" w:sz="0" w:space="0" w:color="auto"/>
        <w:right w:val="none" w:sz="0" w:space="0" w:color="auto"/>
      </w:divBdr>
      <w:divsChild>
        <w:div w:id="1865358178">
          <w:marLeft w:val="0"/>
          <w:marRight w:val="0"/>
          <w:marTop w:val="0"/>
          <w:marBottom w:val="0"/>
          <w:divBdr>
            <w:top w:val="none" w:sz="0" w:space="0" w:color="auto"/>
            <w:left w:val="none" w:sz="0" w:space="0" w:color="auto"/>
            <w:bottom w:val="none" w:sz="0" w:space="0" w:color="auto"/>
            <w:right w:val="none" w:sz="0" w:space="0" w:color="auto"/>
          </w:divBdr>
          <w:divsChild>
            <w:div w:id="8003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9361">
      <w:bodyDiv w:val="1"/>
      <w:marLeft w:val="0"/>
      <w:marRight w:val="0"/>
      <w:marTop w:val="0"/>
      <w:marBottom w:val="0"/>
      <w:divBdr>
        <w:top w:val="none" w:sz="0" w:space="0" w:color="auto"/>
        <w:left w:val="none" w:sz="0" w:space="0" w:color="auto"/>
        <w:bottom w:val="none" w:sz="0" w:space="0" w:color="auto"/>
        <w:right w:val="none" w:sz="0" w:space="0" w:color="auto"/>
      </w:divBdr>
    </w:div>
    <w:div w:id="529346260">
      <w:bodyDiv w:val="1"/>
      <w:marLeft w:val="0"/>
      <w:marRight w:val="0"/>
      <w:marTop w:val="0"/>
      <w:marBottom w:val="0"/>
      <w:divBdr>
        <w:top w:val="none" w:sz="0" w:space="0" w:color="auto"/>
        <w:left w:val="none" w:sz="0" w:space="0" w:color="auto"/>
        <w:bottom w:val="none" w:sz="0" w:space="0" w:color="auto"/>
        <w:right w:val="none" w:sz="0" w:space="0" w:color="auto"/>
      </w:divBdr>
    </w:div>
    <w:div w:id="539705234">
      <w:bodyDiv w:val="1"/>
      <w:marLeft w:val="0"/>
      <w:marRight w:val="0"/>
      <w:marTop w:val="0"/>
      <w:marBottom w:val="0"/>
      <w:divBdr>
        <w:top w:val="none" w:sz="0" w:space="0" w:color="auto"/>
        <w:left w:val="none" w:sz="0" w:space="0" w:color="auto"/>
        <w:bottom w:val="none" w:sz="0" w:space="0" w:color="auto"/>
        <w:right w:val="none" w:sz="0" w:space="0" w:color="auto"/>
      </w:divBdr>
    </w:div>
    <w:div w:id="609901313">
      <w:bodyDiv w:val="1"/>
      <w:marLeft w:val="0"/>
      <w:marRight w:val="0"/>
      <w:marTop w:val="0"/>
      <w:marBottom w:val="0"/>
      <w:divBdr>
        <w:top w:val="none" w:sz="0" w:space="0" w:color="auto"/>
        <w:left w:val="none" w:sz="0" w:space="0" w:color="auto"/>
        <w:bottom w:val="none" w:sz="0" w:space="0" w:color="auto"/>
        <w:right w:val="none" w:sz="0" w:space="0" w:color="auto"/>
      </w:divBdr>
    </w:div>
    <w:div w:id="630667381">
      <w:bodyDiv w:val="1"/>
      <w:marLeft w:val="0"/>
      <w:marRight w:val="0"/>
      <w:marTop w:val="0"/>
      <w:marBottom w:val="0"/>
      <w:divBdr>
        <w:top w:val="none" w:sz="0" w:space="0" w:color="auto"/>
        <w:left w:val="none" w:sz="0" w:space="0" w:color="auto"/>
        <w:bottom w:val="none" w:sz="0" w:space="0" w:color="auto"/>
        <w:right w:val="none" w:sz="0" w:space="0" w:color="auto"/>
      </w:divBdr>
    </w:div>
    <w:div w:id="689453878">
      <w:bodyDiv w:val="1"/>
      <w:marLeft w:val="0"/>
      <w:marRight w:val="0"/>
      <w:marTop w:val="0"/>
      <w:marBottom w:val="0"/>
      <w:divBdr>
        <w:top w:val="none" w:sz="0" w:space="0" w:color="auto"/>
        <w:left w:val="none" w:sz="0" w:space="0" w:color="auto"/>
        <w:bottom w:val="none" w:sz="0" w:space="0" w:color="auto"/>
        <w:right w:val="none" w:sz="0" w:space="0" w:color="auto"/>
      </w:divBdr>
    </w:div>
    <w:div w:id="721829601">
      <w:bodyDiv w:val="1"/>
      <w:marLeft w:val="0"/>
      <w:marRight w:val="0"/>
      <w:marTop w:val="0"/>
      <w:marBottom w:val="0"/>
      <w:divBdr>
        <w:top w:val="none" w:sz="0" w:space="0" w:color="auto"/>
        <w:left w:val="none" w:sz="0" w:space="0" w:color="auto"/>
        <w:bottom w:val="none" w:sz="0" w:space="0" w:color="auto"/>
        <w:right w:val="none" w:sz="0" w:space="0" w:color="auto"/>
      </w:divBdr>
      <w:divsChild>
        <w:div w:id="1041444158">
          <w:marLeft w:val="360"/>
          <w:marRight w:val="0"/>
          <w:marTop w:val="0"/>
          <w:marBottom w:val="72"/>
          <w:divBdr>
            <w:top w:val="none" w:sz="0" w:space="0" w:color="auto"/>
            <w:left w:val="none" w:sz="0" w:space="0" w:color="auto"/>
            <w:bottom w:val="none" w:sz="0" w:space="0" w:color="auto"/>
            <w:right w:val="none" w:sz="0" w:space="0" w:color="auto"/>
          </w:divBdr>
        </w:div>
        <w:div w:id="1925451115">
          <w:marLeft w:val="360"/>
          <w:marRight w:val="0"/>
          <w:marTop w:val="72"/>
          <w:marBottom w:val="72"/>
          <w:divBdr>
            <w:top w:val="none" w:sz="0" w:space="0" w:color="auto"/>
            <w:left w:val="none" w:sz="0" w:space="0" w:color="auto"/>
            <w:bottom w:val="none" w:sz="0" w:space="0" w:color="auto"/>
            <w:right w:val="none" w:sz="0" w:space="0" w:color="auto"/>
          </w:divBdr>
        </w:div>
      </w:divsChild>
    </w:div>
    <w:div w:id="844055375">
      <w:bodyDiv w:val="1"/>
      <w:marLeft w:val="0"/>
      <w:marRight w:val="0"/>
      <w:marTop w:val="0"/>
      <w:marBottom w:val="0"/>
      <w:divBdr>
        <w:top w:val="none" w:sz="0" w:space="0" w:color="auto"/>
        <w:left w:val="none" w:sz="0" w:space="0" w:color="auto"/>
        <w:bottom w:val="none" w:sz="0" w:space="0" w:color="auto"/>
        <w:right w:val="none" w:sz="0" w:space="0" w:color="auto"/>
      </w:divBdr>
    </w:div>
    <w:div w:id="855382656">
      <w:bodyDiv w:val="1"/>
      <w:marLeft w:val="0"/>
      <w:marRight w:val="0"/>
      <w:marTop w:val="0"/>
      <w:marBottom w:val="0"/>
      <w:divBdr>
        <w:top w:val="none" w:sz="0" w:space="0" w:color="auto"/>
        <w:left w:val="none" w:sz="0" w:space="0" w:color="auto"/>
        <w:bottom w:val="none" w:sz="0" w:space="0" w:color="auto"/>
        <w:right w:val="none" w:sz="0" w:space="0" w:color="auto"/>
      </w:divBdr>
    </w:div>
    <w:div w:id="866649044">
      <w:bodyDiv w:val="1"/>
      <w:marLeft w:val="0"/>
      <w:marRight w:val="0"/>
      <w:marTop w:val="0"/>
      <w:marBottom w:val="0"/>
      <w:divBdr>
        <w:top w:val="none" w:sz="0" w:space="0" w:color="auto"/>
        <w:left w:val="none" w:sz="0" w:space="0" w:color="auto"/>
        <w:bottom w:val="none" w:sz="0" w:space="0" w:color="auto"/>
        <w:right w:val="none" w:sz="0" w:space="0" w:color="auto"/>
      </w:divBdr>
    </w:div>
    <w:div w:id="902444551">
      <w:bodyDiv w:val="1"/>
      <w:marLeft w:val="0"/>
      <w:marRight w:val="0"/>
      <w:marTop w:val="0"/>
      <w:marBottom w:val="0"/>
      <w:divBdr>
        <w:top w:val="none" w:sz="0" w:space="0" w:color="auto"/>
        <w:left w:val="none" w:sz="0" w:space="0" w:color="auto"/>
        <w:bottom w:val="none" w:sz="0" w:space="0" w:color="auto"/>
        <w:right w:val="none" w:sz="0" w:space="0" w:color="auto"/>
      </w:divBdr>
      <w:divsChild>
        <w:div w:id="856621408">
          <w:marLeft w:val="0"/>
          <w:marRight w:val="0"/>
          <w:marTop w:val="0"/>
          <w:marBottom w:val="0"/>
          <w:divBdr>
            <w:top w:val="none" w:sz="0" w:space="0" w:color="auto"/>
            <w:left w:val="none" w:sz="0" w:space="0" w:color="auto"/>
            <w:bottom w:val="none" w:sz="0" w:space="0" w:color="auto"/>
            <w:right w:val="none" w:sz="0" w:space="0" w:color="auto"/>
          </w:divBdr>
          <w:divsChild>
            <w:div w:id="1485972440">
              <w:marLeft w:val="0"/>
              <w:marRight w:val="0"/>
              <w:marTop w:val="0"/>
              <w:marBottom w:val="0"/>
              <w:divBdr>
                <w:top w:val="none" w:sz="0" w:space="0" w:color="auto"/>
                <w:left w:val="none" w:sz="0" w:space="0" w:color="auto"/>
                <w:bottom w:val="none" w:sz="0" w:space="0" w:color="auto"/>
                <w:right w:val="none" w:sz="0" w:space="0" w:color="auto"/>
              </w:divBdr>
            </w:div>
          </w:divsChild>
        </w:div>
        <w:div w:id="1479763977">
          <w:marLeft w:val="0"/>
          <w:marRight w:val="0"/>
          <w:marTop w:val="0"/>
          <w:marBottom w:val="0"/>
          <w:divBdr>
            <w:top w:val="none" w:sz="0" w:space="0" w:color="auto"/>
            <w:left w:val="none" w:sz="0" w:space="0" w:color="auto"/>
            <w:bottom w:val="none" w:sz="0" w:space="0" w:color="auto"/>
            <w:right w:val="none" w:sz="0" w:space="0" w:color="auto"/>
          </w:divBdr>
        </w:div>
      </w:divsChild>
    </w:div>
    <w:div w:id="956789185">
      <w:bodyDiv w:val="1"/>
      <w:marLeft w:val="0"/>
      <w:marRight w:val="0"/>
      <w:marTop w:val="0"/>
      <w:marBottom w:val="0"/>
      <w:divBdr>
        <w:top w:val="none" w:sz="0" w:space="0" w:color="auto"/>
        <w:left w:val="none" w:sz="0" w:space="0" w:color="auto"/>
        <w:bottom w:val="none" w:sz="0" w:space="0" w:color="auto"/>
        <w:right w:val="none" w:sz="0" w:space="0" w:color="auto"/>
      </w:divBdr>
    </w:div>
    <w:div w:id="966358074">
      <w:bodyDiv w:val="1"/>
      <w:marLeft w:val="0"/>
      <w:marRight w:val="0"/>
      <w:marTop w:val="0"/>
      <w:marBottom w:val="0"/>
      <w:divBdr>
        <w:top w:val="none" w:sz="0" w:space="0" w:color="auto"/>
        <w:left w:val="none" w:sz="0" w:space="0" w:color="auto"/>
        <w:bottom w:val="none" w:sz="0" w:space="0" w:color="auto"/>
        <w:right w:val="none" w:sz="0" w:space="0" w:color="auto"/>
      </w:divBdr>
    </w:div>
    <w:div w:id="985161778">
      <w:bodyDiv w:val="1"/>
      <w:marLeft w:val="0"/>
      <w:marRight w:val="0"/>
      <w:marTop w:val="0"/>
      <w:marBottom w:val="0"/>
      <w:divBdr>
        <w:top w:val="none" w:sz="0" w:space="0" w:color="auto"/>
        <w:left w:val="none" w:sz="0" w:space="0" w:color="auto"/>
        <w:bottom w:val="none" w:sz="0" w:space="0" w:color="auto"/>
        <w:right w:val="none" w:sz="0" w:space="0" w:color="auto"/>
      </w:divBdr>
    </w:div>
    <w:div w:id="1078745268">
      <w:bodyDiv w:val="1"/>
      <w:marLeft w:val="0"/>
      <w:marRight w:val="0"/>
      <w:marTop w:val="0"/>
      <w:marBottom w:val="0"/>
      <w:divBdr>
        <w:top w:val="none" w:sz="0" w:space="0" w:color="auto"/>
        <w:left w:val="none" w:sz="0" w:space="0" w:color="auto"/>
        <w:bottom w:val="none" w:sz="0" w:space="0" w:color="auto"/>
        <w:right w:val="none" w:sz="0" w:space="0" w:color="auto"/>
      </w:divBdr>
    </w:div>
    <w:div w:id="1133210139">
      <w:bodyDiv w:val="1"/>
      <w:marLeft w:val="0"/>
      <w:marRight w:val="0"/>
      <w:marTop w:val="0"/>
      <w:marBottom w:val="0"/>
      <w:divBdr>
        <w:top w:val="none" w:sz="0" w:space="0" w:color="auto"/>
        <w:left w:val="none" w:sz="0" w:space="0" w:color="auto"/>
        <w:bottom w:val="none" w:sz="0" w:space="0" w:color="auto"/>
        <w:right w:val="none" w:sz="0" w:space="0" w:color="auto"/>
      </w:divBdr>
    </w:div>
    <w:div w:id="1210340452">
      <w:bodyDiv w:val="1"/>
      <w:marLeft w:val="0"/>
      <w:marRight w:val="0"/>
      <w:marTop w:val="0"/>
      <w:marBottom w:val="0"/>
      <w:divBdr>
        <w:top w:val="none" w:sz="0" w:space="0" w:color="auto"/>
        <w:left w:val="none" w:sz="0" w:space="0" w:color="auto"/>
        <w:bottom w:val="none" w:sz="0" w:space="0" w:color="auto"/>
        <w:right w:val="none" w:sz="0" w:space="0" w:color="auto"/>
      </w:divBdr>
    </w:div>
    <w:div w:id="1286766487">
      <w:bodyDiv w:val="1"/>
      <w:marLeft w:val="0"/>
      <w:marRight w:val="0"/>
      <w:marTop w:val="0"/>
      <w:marBottom w:val="0"/>
      <w:divBdr>
        <w:top w:val="none" w:sz="0" w:space="0" w:color="auto"/>
        <w:left w:val="none" w:sz="0" w:space="0" w:color="auto"/>
        <w:bottom w:val="none" w:sz="0" w:space="0" w:color="auto"/>
        <w:right w:val="none" w:sz="0" w:space="0" w:color="auto"/>
      </w:divBdr>
    </w:div>
    <w:div w:id="1311791559">
      <w:bodyDiv w:val="1"/>
      <w:marLeft w:val="0"/>
      <w:marRight w:val="0"/>
      <w:marTop w:val="0"/>
      <w:marBottom w:val="0"/>
      <w:divBdr>
        <w:top w:val="none" w:sz="0" w:space="0" w:color="auto"/>
        <w:left w:val="none" w:sz="0" w:space="0" w:color="auto"/>
        <w:bottom w:val="none" w:sz="0" w:space="0" w:color="auto"/>
        <w:right w:val="none" w:sz="0" w:space="0" w:color="auto"/>
      </w:divBdr>
    </w:div>
    <w:div w:id="1323268380">
      <w:bodyDiv w:val="1"/>
      <w:marLeft w:val="0"/>
      <w:marRight w:val="0"/>
      <w:marTop w:val="0"/>
      <w:marBottom w:val="0"/>
      <w:divBdr>
        <w:top w:val="none" w:sz="0" w:space="0" w:color="auto"/>
        <w:left w:val="none" w:sz="0" w:space="0" w:color="auto"/>
        <w:bottom w:val="none" w:sz="0" w:space="0" w:color="auto"/>
        <w:right w:val="none" w:sz="0" w:space="0" w:color="auto"/>
      </w:divBdr>
    </w:div>
    <w:div w:id="1346444751">
      <w:bodyDiv w:val="1"/>
      <w:marLeft w:val="0"/>
      <w:marRight w:val="0"/>
      <w:marTop w:val="0"/>
      <w:marBottom w:val="0"/>
      <w:divBdr>
        <w:top w:val="none" w:sz="0" w:space="0" w:color="auto"/>
        <w:left w:val="none" w:sz="0" w:space="0" w:color="auto"/>
        <w:bottom w:val="none" w:sz="0" w:space="0" w:color="auto"/>
        <w:right w:val="none" w:sz="0" w:space="0" w:color="auto"/>
      </w:divBdr>
    </w:div>
    <w:div w:id="1434473794">
      <w:bodyDiv w:val="1"/>
      <w:marLeft w:val="0"/>
      <w:marRight w:val="0"/>
      <w:marTop w:val="0"/>
      <w:marBottom w:val="0"/>
      <w:divBdr>
        <w:top w:val="none" w:sz="0" w:space="0" w:color="auto"/>
        <w:left w:val="none" w:sz="0" w:space="0" w:color="auto"/>
        <w:bottom w:val="none" w:sz="0" w:space="0" w:color="auto"/>
        <w:right w:val="none" w:sz="0" w:space="0" w:color="auto"/>
      </w:divBdr>
    </w:div>
    <w:div w:id="1475636363">
      <w:bodyDiv w:val="1"/>
      <w:marLeft w:val="0"/>
      <w:marRight w:val="0"/>
      <w:marTop w:val="0"/>
      <w:marBottom w:val="0"/>
      <w:divBdr>
        <w:top w:val="none" w:sz="0" w:space="0" w:color="auto"/>
        <w:left w:val="none" w:sz="0" w:space="0" w:color="auto"/>
        <w:bottom w:val="none" w:sz="0" w:space="0" w:color="auto"/>
        <w:right w:val="none" w:sz="0" w:space="0" w:color="auto"/>
      </w:divBdr>
    </w:div>
    <w:div w:id="1481578019">
      <w:bodyDiv w:val="1"/>
      <w:marLeft w:val="0"/>
      <w:marRight w:val="0"/>
      <w:marTop w:val="0"/>
      <w:marBottom w:val="0"/>
      <w:divBdr>
        <w:top w:val="none" w:sz="0" w:space="0" w:color="auto"/>
        <w:left w:val="none" w:sz="0" w:space="0" w:color="auto"/>
        <w:bottom w:val="none" w:sz="0" w:space="0" w:color="auto"/>
        <w:right w:val="none" w:sz="0" w:space="0" w:color="auto"/>
      </w:divBdr>
    </w:div>
    <w:div w:id="1496528753">
      <w:bodyDiv w:val="1"/>
      <w:marLeft w:val="0"/>
      <w:marRight w:val="0"/>
      <w:marTop w:val="0"/>
      <w:marBottom w:val="0"/>
      <w:divBdr>
        <w:top w:val="none" w:sz="0" w:space="0" w:color="auto"/>
        <w:left w:val="none" w:sz="0" w:space="0" w:color="auto"/>
        <w:bottom w:val="none" w:sz="0" w:space="0" w:color="auto"/>
        <w:right w:val="none" w:sz="0" w:space="0" w:color="auto"/>
      </w:divBdr>
      <w:divsChild>
        <w:div w:id="87386005">
          <w:marLeft w:val="0"/>
          <w:marRight w:val="0"/>
          <w:marTop w:val="0"/>
          <w:marBottom w:val="0"/>
          <w:divBdr>
            <w:top w:val="none" w:sz="0" w:space="0" w:color="auto"/>
            <w:left w:val="none" w:sz="0" w:space="0" w:color="auto"/>
            <w:bottom w:val="none" w:sz="0" w:space="0" w:color="auto"/>
            <w:right w:val="none" w:sz="0" w:space="0" w:color="auto"/>
          </w:divBdr>
          <w:divsChild>
            <w:div w:id="1792166811">
              <w:marLeft w:val="0"/>
              <w:marRight w:val="0"/>
              <w:marTop w:val="0"/>
              <w:marBottom w:val="0"/>
              <w:divBdr>
                <w:top w:val="none" w:sz="0" w:space="0" w:color="auto"/>
                <w:left w:val="none" w:sz="0" w:space="0" w:color="auto"/>
                <w:bottom w:val="none" w:sz="0" w:space="0" w:color="auto"/>
                <w:right w:val="none" w:sz="0" w:space="0" w:color="auto"/>
              </w:divBdr>
            </w:div>
          </w:divsChild>
        </w:div>
        <w:div w:id="204804216">
          <w:marLeft w:val="0"/>
          <w:marRight w:val="0"/>
          <w:marTop w:val="0"/>
          <w:marBottom w:val="0"/>
          <w:divBdr>
            <w:top w:val="none" w:sz="0" w:space="0" w:color="auto"/>
            <w:left w:val="none" w:sz="0" w:space="0" w:color="auto"/>
            <w:bottom w:val="none" w:sz="0" w:space="0" w:color="auto"/>
            <w:right w:val="none" w:sz="0" w:space="0" w:color="auto"/>
          </w:divBdr>
          <w:divsChild>
            <w:div w:id="2136368008">
              <w:marLeft w:val="0"/>
              <w:marRight w:val="0"/>
              <w:marTop w:val="0"/>
              <w:marBottom w:val="0"/>
              <w:divBdr>
                <w:top w:val="none" w:sz="0" w:space="0" w:color="auto"/>
                <w:left w:val="none" w:sz="0" w:space="0" w:color="auto"/>
                <w:bottom w:val="none" w:sz="0" w:space="0" w:color="auto"/>
                <w:right w:val="none" w:sz="0" w:space="0" w:color="auto"/>
              </w:divBdr>
            </w:div>
          </w:divsChild>
        </w:div>
        <w:div w:id="275645420">
          <w:marLeft w:val="0"/>
          <w:marRight w:val="0"/>
          <w:marTop w:val="0"/>
          <w:marBottom w:val="0"/>
          <w:divBdr>
            <w:top w:val="none" w:sz="0" w:space="0" w:color="auto"/>
            <w:left w:val="none" w:sz="0" w:space="0" w:color="auto"/>
            <w:bottom w:val="none" w:sz="0" w:space="0" w:color="auto"/>
            <w:right w:val="none" w:sz="0" w:space="0" w:color="auto"/>
          </w:divBdr>
          <w:divsChild>
            <w:div w:id="790979424">
              <w:marLeft w:val="0"/>
              <w:marRight w:val="0"/>
              <w:marTop w:val="0"/>
              <w:marBottom w:val="0"/>
              <w:divBdr>
                <w:top w:val="none" w:sz="0" w:space="0" w:color="auto"/>
                <w:left w:val="none" w:sz="0" w:space="0" w:color="auto"/>
                <w:bottom w:val="none" w:sz="0" w:space="0" w:color="auto"/>
                <w:right w:val="none" w:sz="0" w:space="0" w:color="auto"/>
              </w:divBdr>
            </w:div>
          </w:divsChild>
        </w:div>
        <w:div w:id="482890510">
          <w:marLeft w:val="0"/>
          <w:marRight w:val="0"/>
          <w:marTop w:val="0"/>
          <w:marBottom w:val="0"/>
          <w:divBdr>
            <w:top w:val="none" w:sz="0" w:space="0" w:color="auto"/>
            <w:left w:val="none" w:sz="0" w:space="0" w:color="auto"/>
            <w:bottom w:val="none" w:sz="0" w:space="0" w:color="auto"/>
            <w:right w:val="none" w:sz="0" w:space="0" w:color="auto"/>
          </w:divBdr>
          <w:divsChild>
            <w:div w:id="1757282938">
              <w:marLeft w:val="0"/>
              <w:marRight w:val="0"/>
              <w:marTop w:val="0"/>
              <w:marBottom w:val="0"/>
              <w:divBdr>
                <w:top w:val="none" w:sz="0" w:space="0" w:color="auto"/>
                <w:left w:val="none" w:sz="0" w:space="0" w:color="auto"/>
                <w:bottom w:val="none" w:sz="0" w:space="0" w:color="auto"/>
                <w:right w:val="none" w:sz="0" w:space="0" w:color="auto"/>
              </w:divBdr>
            </w:div>
          </w:divsChild>
        </w:div>
        <w:div w:id="598411331">
          <w:marLeft w:val="0"/>
          <w:marRight w:val="0"/>
          <w:marTop w:val="0"/>
          <w:marBottom w:val="0"/>
          <w:divBdr>
            <w:top w:val="none" w:sz="0" w:space="0" w:color="auto"/>
            <w:left w:val="none" w:sz="0" w:space="0" w:color="auto"/>
            <w:bottom w:val="none" w:sz="0" w:space="0" w:color="auto"/>
            <w:right w:val="none" w:sz="0" w:space="0" w:color="auto"/>
          </w:divBdr>
          <w:divsChild>
            <w:div w:id="74474127">
              <w:marLeft w:val="0"/>
              <w:marRight w:val="0"/>
              <w:marTop w:val="0"/>
              <w:marBottom w:val="0"/>
              <w:divBdr>
                <w:top w:val="none" w:sz="0" w:space="0" w:color="auto"/>
                <w:left w:val="none" w:sz="0" w:space="0" w:color="auto"/>
                <w:bottom w:val="none" w:sz="0" w:space="0" w:color="auto"/>
                <w:right w:val="none" w:sz="0" w:space="0" w:color="auto"/>
              </w:divBdr>
            </w:div>
          </w:divsChild>
        </w:div>
        <w:div w:id="812209718">
          <w:marLeft w:val="0"/>
          <w:marRight w:val="0"/>
          <w:marTop w:val="0"/>
          <w:marBottom w:val="0"/>
          <w:divBdr>
            <w:top w:val="none" w:sz="0" w:space="0" w:color="auto"/>
            <w:left w:val="none" w:sz="0" w:space="0" w:color="auto"/>
            <w:bottom w:val="none" w:sz="0" w:space="0" w:color="auto"/>
            <w:right w:val="none" w:sz="0" w:space="0" w:color="auto"/>
          </w:divBdr>
          <w:divsChild>
            <w:div w:id="933587616">
              <w:marLeft w:val="0"/>
              <w:marRight w:val="0"/>
              <w:marTop w:val="0"/>
              <w:marBottom w:val="0"/>
              <w:divBdr>
                <w:top w:val="none" w:sz="0" w:space="0" w:color="auto"/>
                <w:left w:val="none" w:sz="0" w:space="0" w:color="auto"/>
                <w:bottom w:val="none" w:sz="0" w:space="0" w:color="auto"/>
                <w:right w:val="none" w:sz="0" w:space="0" w:color="auto"/>
              </w:divBdr>
            </w:div>
          </w:divsChild>
        </w:div>
        <w:div w:id="821387245">
          <w:marLeft w:val="0"/>
          <w:marRight w:val="0"/>
          <w:marTop w:val="0"/>
          <w:marBottom w:val="0"/>
          <w:divBdr>
            <w:top w:val="none" w:sz="0" w:space="0" w:color="auto"/>
            <w:left w:val="none" w:sz="0" w:space="0" w:color="auto"/>
            <w:bottom w:val="none" w:sz="0" w:space="0" w:color="auto"/>
            <w:right w:val="none" w:sz="0" w:space="0" w:color="auto"/>
          </w:divBdr>
          <w:divsChild>
            <w:div w:id="168520937">
              <w:marLeft w:val="0"/>
              <w:marRight w:val="0"/>
              <w:marTop w:val="0"/>
              <w:marBottom w:val="0"/>
              <w:divBdr>
                <w:top w:val="none" w:sz="0" w:space="0" w:color="auto"/>
                <w:left w:val="none" w:sz="0" w:space="0" w:color="auto"/>
                <w:bottom w:val="none" w:sz="0" w:space="0" w:color="auto"/>
                <w:right w:val="none" w:sz="0" w:space="0" w:color="auto"/>
              </w:divBdr>
              <w:divsChild>
                <w:div w:id="1726446184">
                  <w:marLeft w:val="0"/>
                  <w:marRight w:val="0"/>
                  <w:marTop w:val="0"/>
                  <w:marBottom w:val="0"/>
                  <w:divBdr>
                    <w:top w:val="none" w:sz="0" w:space="0" w:color="auto"/>
                    <w:left w:val="none" w:sz="0" w:space="0" w:color="auto"/>
                    <w:bottom w:val="none" w:sz="0" w:space="0" w:color="auto"/>
                    <w:right w:val="none" w:sz="0" w:space="0" w:color="auto"/>
                  </w:divBdr>
                </w:div>
              </w:divsChild>
            </w:div>
            <w:div w:id="724380019">
              <w:marLeft w:val="0"/>
              <w:marRight w:val="0"/>
              <w:marTop w:val="0"/>
              <w:marBottom w:val="0"/>
              <w:divBdr>
                <w:top w:val="none" w:sz="0" w:space="0" w:color="auto"/>
                <w:left w:val="none" w:sz="0" w:space="0" w:color="auto"/>
                <w:bottom w:val="none" w:sz="0" w:space="0" w:color="auto"/>
                <w:right w:val="none" w:sz="0" w:space="0" w:color="auto"/>
              </w:divBdr>
              <w:divsChild>
                <w:div w:id="304512910">
                  <w:marLeft w:val="0"/>
                  <w:marRight w:val="0"/>
                  <w:marTop w:val="0"/>
                  <w:marBottom w:val="0"/>
                  <w:divBdr>
                    <w:top w:val="none" w:sz="0" w:space="0" w:color="auto"/>
                    <w:left w:val="none" w:sz="0" w:space="0" w:color="auto"/>
                    <w:bottom w:val="none" w:sz="0" w:space="0" w:color="auto"/>
                    <w:right w:val="none" w:sz="0" w:space="0" w:color="auto"/>
                  </w:divBdr>
                </w:div>
              </w:divsChild>
            </w:div>
            <w:div w:id="849832684">
              <w:marLeft w:val="0"/>
              <w:marRight w:val="0"/>
              <w:marTop w:val="0"/>
              <w:marBottom w:val="0"/>
              <w:divBdr>
                <w:top w:val="none" w:sz="0" w:space="0" w:color="auto"/>
                <w:left w:val="none" w:sz="0" w:space="0" w:color="auto"/>
                <w:bottom w:val="none" w:sz="0" w:space="0" w:color="auto"/>
                <w:right w:val="none" w:sz="0" w:space="0" w:color="auto"/>
              </w:divBdr>
              <w:divsChild>
                <w:div w:id="1090585855">
                  <w:marLeft w:val="0"/>
                  <w:marRight w:val="0"/>
                  <w:marTop w:val="0"/>
                  <w:marBottom w:val="0"/>
                  <w:divBdr>
                    <w:top w:val="none" w:sz="0" w:space="0" w:color="auto"/>
                    <w:left w:val="none" w:sz="0" w:space="0" w:color="auto"/>
                    <w:bottom w:val="none" w:sz="0" w:space="0" w:color="auto"/>
                    <w:right w:val="none" w:sz="0" w:space="0" w:color="auto"/>
                  </w:divBdr>
                </w:div>
              </w:divsChild>
            </w:div>
            <w:div w:id="1926456133">
              <w:marLeft w:val="0"/>
              <w:marRight w:val="0"/>
              <w:marTop w:val="0"/>
              <w:marBottom w:val="0"/>
              <w:divBdr>
                <w:top w:val="none" w:sz="0" w:space="0" w:color="auto"/>
                <w:left w:val="none" w:sz="0" w:space="0" w:color="auto"/>
                <w:bottom w:val="none" w:sz="0" w:space="0" w:color="auto"/>
                <w:right w:val="none" w:sz="0" w:space="0" w:color="auto"/>
              </w:divBdr>
            </w:div>
          </w:divsChild>
        </w:div>
        <w:div w:id="1343899444">
          <w:marLeft w:val="0"/>
          <w:marRight w:val="0"/>
          <w:marTop w:val="0"/>
          <w:marBottom w:val="0"/>
          <w:divBdr>
            <w:top w:val="none" w:sz="0" w:space="0" w:color="auto"/>
            <w:left w:val="none" w:sz="0" w:space="0" w:color="auto"/>
            <w:bottom w:val="none" w:sz="0" w:space="0" w:color="auto"/>
            <w:right w:val="none" w:sz="0" w:space="0" w:color="auto"/>
          </w:divBdr>
          <w:divsChild>
            <w:div w:id="1697122787">
              <w:marLeft w:val="0"/>
              <w:marRight w:val="0"/>
              <w:marTop w:val="0"/>
              <w:marBottom w:val="0"/>
              <w:divBdr>
                <w:top w:val="none" w:sz="0" w:space="0" w:color="auto"/>
                <w:left w:val="none" w:sz="0" w:space="0" w:color="auto"/>
                <w:bottom w:val="none" w:sz="0" w:space="0" w:color="auto"/>
                <w:right w:val="none" w:sz="0" w:space="0" w:color="auto"/>
              </w:divBdr>
            </w:div>
          </w:divsChild>
        </w:div>
        <w:div w:id="1414661368">
          <w:marLeft w:val="0"/>
          <w:marRight w:val="0"/>
          <w:marTop w:val="0"/>
          <w:marBottom w:val="0"/>
          <w:divBdr>
            <w:top w:val="none" w:sz="0" w:space="0" w:color="auto"/>
            <w:left w:val="none" w:sz="0" w:space="0" w:color="auto"/>
            <w:bottom w:val="none" w:sz="0" w:space="0" w:color="auto"/>
            <w:right w:val="none" w:sz="0" w:space="0" w:color="auto"/>
          </w:divBdr>
          <w:divsChild>
            <w:div w:id="630015894">
              <w:marLeft w:val="0"/>
              <w:marRight w:val="0"/>
              <w:marTop w:val="0"/>
              <w:marBottom w:val="0"/>
              <w:divBdr>
                <w:top w:val="none" w:sz="0" w:space="0" w:color="auto"/>
                <w:left w:val="none" w:sz="0" w:space="0" w:color="auto"/>
                <w:bottom w:val="none" w:sz="0" w:space="0" w:color="auto"/>
                <w:right w:val="none" w:sz="0" w:space="0" w:color="auto"/>
              </w:divBdr>
            </w:div>
          </w:divsChild>
        </w:div>
        <w:div w:id="1654289935">
          <w:marLeft w:val="0"/>
          <w:marRight w:val="0"/>
          <w:marTop w:val="0"/>
          <w:marBottom w:val="0"/>
          <w:divBdr>
            <w:top w:val="none" w:sz="0" w:space="0" w:color="auto"/>
            <w:left w:val="none" w:sz="0" w:space="0" w:color="auto"/>
            <w:bottom w:val="none" w:sz="0" w:space="0" w:color="auto"/>
            <w:right w:val="none" w:sz="0" w:space="0" w:color="auto"/>
          </w:divBdr>
          <w:divsChild>
            <w:div w:id="9500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80058">
      <w:bodyDiv w:val="1"/>
      <w:marLeft w:val="0"/>
      <w:marRight w:val="0"/>
      <w:marTop w:val="0"/>
      <w:marBottom w:val="0"/>
      <w:divBdr>
        <w:top w:val="none" w:sz="0" w:space="0" w:color="auto"/>
        <w:left w:val="none" w:sz="0" w:space="0" w:color="auto"/>
        <w:bottom w:val="none" w:sz="0" w:space="0" w:color="auto"/>
        <w:right w:val="none" w:sz="0" w:space="0" w:color="auto"/>
      </w:divBdr>
    </w:div>
    <w:div w:id="1559513677">
      <w:bodyDiv w:val="1"/>
      <w:marLeft w:val="0"/>
      <w:marRight w:val="0"/>
      <w:marTop w:val="0"/>
      <w:marBottom w:val="0"/>
      <w:divBdr>
        <w:top w:val="none" w:sz="0" w:space="0" w:color="auto"/>
        <w:left w:val="none" w:sz="0" w:space="0" w:color="auto"/>
        <w:bottom w:val="none" w:sz="0" w:space="0" w:color="auto"/>
        <w:right w:val="none" w:sz="0" w:space="0" w:color="auto"/>
      </w:divBdr>
      <w:divsChild>
        <w:div w:id="1151797955">
          <w:marLeft w:val="0"/>
          <w:marRight w:val="0"/>
          <w:marTop w:val="72"/>
          <w:marBottom w:val="0"/>
          <w:divBdr>
            <w:top w:val="none" w:sz="0" w:space="0" w:color="auto"/>
            <w:left w:val="none" w:sz="0" w:space="0" w:color="auto"/>
            <w:bottom w:val="none" w:sz="0" w:space="0" w:color="auto"/>
            <w:right w:val="none" w:sz="0" w:space="0" w:color="auto"/>
          </w:divBdr>
          <w:divsChild>
            <w:div w:id="97990773">
              <w:marLeft w:val="360"/>
              <w:marRight w:val="0"/>
              <w:marTop w:val="0"/>
              <w:marBottom w:val="72"/>
              <w:divBdr>
                <w:top w:val="none" w:sz="0" w:space="0" w:color="auto"/>
                <w:left w:val="none" w:sz="0" w:space="0" w:color="auto"/>
                <w:bottom w:val="none" w:sz="0" w:space="0" w:color="auto"/>
                <w:right w:val="none" w:sz="0" w:space="0" w:color="auto"/>
              </w:divBdr>
            </w:div>
            <w:div w:id="108397690">
              <w:marLeft w:val="360"/>
              <w:marRight w:val="0"/>
              <w:marTop w:val="0"/>
              <w:marBottom w:val="72"/>
              <w:divBdr>
                <w:top w:val="none" w:sz="0" w:space="0" w:color="auto"/>
                <w:left w:val="none" w:sz="0" w:space="0" w:color="auto"/>
                <w:bottom w:val="none" w:sz="0" w:space="0" w:color="auto"/>
                <w:right w:val="none" w:sz="0" w:space="0" w:color="auto"/>
              </w:divBdr>
            </w:div>
            <w:div w:id="374546394">
              <w:marLeft w:val="360"/>
              <w:marRight w:val="0"/>
              <w:marTop w:val="0"/>
              <w:marBottom w:val="72"/>
              <w:divBdr>
                <w:top w:val="none" w:sz="0" w:space="0" w:color="auto"/>
                <w:left w:val="none" w:sz="0" w:space="0" w:color="auto"/>
                <w:bottom w:val="none" w:sz="0" w:space="0" w:color="auto"/>
                <w:right w:val="none" w:sz="0" w:space="0" w:color="auto"/>
              </w:divBdr>
            </w:div>
            <w:div w:id="409499440">
              <w:marLeft w:val="360"/>
              <w:marRight w:val="0"/>
              <w:marTop w:val="0"/>
              <w:marBottom w:val="72"/>
              <w:divBdr>
                <w:top w:val="none" w:sz="0" w:space="0" w:color="auto"/>
                <w:left w:val="none" w:sz="0" w:space="0" w:color="auto"/>
                <w:bottom w:val="none" w:sz="0" w:space="0" w:color="auto"/>
                <w:right w:val="none" w:sz="0" w:space="0" w:color="auto"/>
              </w:divBdr>
            </w:div>
            <w:div w:id="513808803">
              <w:marLeft w:val="360"/>
              <w:marRight w:val="0"/>
              <w:marTop w:val="0"/>
              <w:marBottom w:val="72"/>
              <w:divBdr>
                <w:top w:val="none" w:sz="0" w:space="0" w:color="auto"/>
                <w:left w:val="none" w:sz="0" w:space="0" w:color="auto"/>
                <w:bottom w:val="none" w:sz="0" w:space="0" w:color="auto"/>
                <w:right w:val="none" w:sz="0" w:space="0" w:color="auto"/>
              </w:divBdr>
            </w:div>
            <w:div w:id="554243739">
              <w:marLeft w:val="360"/>
              <w:marRight w:val="0"/>
              <w:marTop w:val="0"/>
              <w:marBottom w:val="72"/>
              <w:divBdr>
                <w:top w:val="none" w:sz="0" w:space="0" w:color="auto"/>
                <w:left w:val="none" w:sz="0" w:space="0" w:color="auto"/>
                <w:bottom w:val="none" w:sz="0" w:space="0" w:color="auto"/>
                <w:right w:val="none" w:sz="0" w:space="0" w:color="auto"/>
              </w:divBdr>
            </w:div>
            <w:div w:id="598177789">
              <w:marLeft w:val="360"/>
              <w:marRight w:val="0"/>
              <w:marTop w:val="0"/>
              <w:marBottom w:val="72"/>
              <w:divBdr>
                <w:top w:val="none" w:sz="0" w:space="0" w:color="auto"/>
                <w:left w:val="none" w:sz="0" w:space="0" w:color="auto"/>
                <w:bottom w:val="none" w:sz="0" w:space="0" w:color="auto"/>
                <w:right w:val="none" w:sz="0" w:space="0" w:color="auto"/>
              </w:divBdr>
            </w:div>
            <w:div w:id="674265888">
              <w:marLeft w:val="360"/>
              <w:marRight w:val="0"/>
              <w:marTop w:val="72"/>
              <w:marBottom w:val="72"/>
              <w:divBdr>
                <w:top w:val="none" w:sz="0" w:space="0" w:color="auto"/>
                <w:left w:val="none" w:sz="0" w:space="0" w:color="auto"/>
                <w:bottom w:val="none" w:sz="0" w:space="0" w:color="auto"/>
                <w:right w:val="none" w:sz="0" w:space="0" w:color="auto"/>
              </w:divBdr>
            </w:div>
            <w:div w:id="687365596">
              <w:marLeft w:val="360"/>
              <w:marRight w:val="0"/>
              <w:marTop w:val="0"/>
              <w:marBottom w:val="72"/>
              <w:divBdr>
                <w:top w:val="none" w:sz="0" w:space="0" w:color="auto"/>
                <w:left w:val="none" w:sz="0" w:space="0" w:color="auto"/>
                <w:bottom w:val="none" w:sz="0" w:space="0" w:color="auto"/>
                <w:right w:val="none" w:sz="0" w:space="0" w:color="auto"/>
              </w:divBdr>
            </w:div>
            <w:div w:id="829633507">
              <w:marLeft w:val="360"/>
              <w:marRight w:val="0"/>
              <w:marTop w:val="0"/>
              <w:marBottom w:val="72"/>
              <w:divBdr>
                <w:top w:val="none" w:sz="0" w:space="0" w:color="auto"/>
                <w:left w:val="none" w:sz="0" w:space="0" w:color="auto"/>
                <w:bottom w:val="none" w:sz="0" w:space="0" w:color="auto"/>
                <w:right w:val="none" w:sz="0" w:space="0" w:color="auto"/>
              </w:divBdr>
            </w:div>
            <w:div w:id="1186793486">
              <w:marLeft w:val="360"/>
              <w:marRight w:val="0"/>
              <w:marTop w:val="0"/>
              <w:marBottom w:val="72"/>
              <w:divBdr>
                <w:top w:val="none" w:sz="0" w:space="0" w:color="auto"/>
                <w:left w:val="none" w:sz="0" w:space="0" w:color="auto"/>
                <w:bottom w:val="none" w:sz="0" w:space="0" w:color="auto"/>
                <w:right w:val="none" w:sz="0" w:space="0" w:color="auto"/>
              </w:divBdr>
            </w:div>
            <w:div w:id="1298335495">
              <w:marLeft w:val="360"/>
              <w:marRight w:val="0"/>
              <w:marTop w:val="0"/>
              <w:marBottom w:val="72"/>
              <w:divBdr>
                <w:top w:val="none" w:sz="0" w:space="0" w:color="auto"/>
                <w:left w:val="none" w:sz="0" w:space="0" w:color="auto"/>
                <w:bottom w:val="none" w:sz="0" w:space="0" w:color="auto"/>
                <w:right w:val="none" w:sz="0" w:space="0" w:color="auto"/>
              </w:divBdr>
            </w:div>
            <w:div w:id="1487358185">
              <w:marLeft w:val="360"/>
              <w:marRight w:val="0"/>
              <w:marTop w:val="0"/>
              <w:marBottom w:val="72"/>
              <w:divBdr>
                <w:top w:val="none" w:sz="0" w:space="0" w:color="auto"/>
                <w:left w:val="none" w:sz="0" w:space="0" w:color="auto"/>
                <w:bottom w:val="none" w:sz="0" w:space="0" w:color="auto"/>
                <w:right w:val="none" w:sz="0" w:space="0" w:color="auto"/>
              </w:divBdr>
            </w:div>
            <w:div w:id="1582135802">
              <w:marLeft w:val="360"/>
              <w:marRight w:val="0"/>
              <w:marTop w:val="0"/>
              <w:marBottom w:val="72"/>
              <w:divBdr>
                <w:top w:val="none" w:sz="0" w:space="0" w:color="auto"/>
                <w:left w:val="none" w:sz="0" w:space="0" w:color="auto"/>
                <w:bottom w:val="none" w:sz="0" w:space="0" w:color="auto"/>
                <w:right w:val="none" w:sz="0" w:space="0" w:color="auto"/>
              </w:divBdr>
            </w:div>
            <w:div w:id="1629697177">
              <w:marLeft w:val="360"/>
              <w:marRight w:val="0"/>
              <w:marTop w:val="0"/>
              <w:marBottom w:val="72"/>
              <w:divBdr>
                <w:top w:val="none" w:sz="0" w:space="0" w:color="auto"/>
                <w:left w:val="none" w:sz="0" w:space="0" w:color="auto"/>
                <w:bottom w:val="none" w:sz="0" w:space="0" w:color="auto"/>
                <w:right w:val="none" w:sz="0" w:space="0" w:color="auto"/>
              </w:divBdr>
            </w:div>
            <w:div w:id="1879507483">
              <w:marLeft w:val="360"/>
              <w:marRight w:val="0"/>
              <w:marTop w:val="0"/>
              <w:marBottom w:val="72"/>
              <w:divBdr>
                <w:top w:val="none" w:sz="0" w:space="0" w:color="auto"/>
                <w:left w:val="none" w:sz="0" w:space="0" w:color="auto"/>
                <w:bottom w:val="none" w:sz="0" w:space="0" w:color="auto"/>
                <w:right w:val="none" w:sz="0" w:space="0" w:color="auto"/>
              </w:divBdr>
            </w:div>
            <w:div w:id="1994604466">
              <w:marLeft w:val="360"/>
              <w:marRight w:val="0"/>
              <w:marTop w:val="0"/>
              <w:marBottom w:val="72"/>
              <w:divBdr>
                <w:top w:val="none" w:sz="0" w:space="0" w:color="auto"/>
                <w:left w:val="none" w:sz="0" w:space="0" w:color="auto"/>
                <w:bottom w:val="none" w:sz="0" w:space="0" w:color="auto"/>
                <w:right w:val="none" w:sz="0" w:space="0" w:color="auto"/>
              </w:divBdr>
            </w:div>
            <w:div w:id="2117820068">
              <w:marLeft w:val="360"/>
              <w:marRight w:val="0"/>
              <w:marTop w:val="0"/>
              <w:marBottom w:val="72"/>
              <w:divBdr>
                <w:top w:val="none" w:sz="0" w:space="0" w:color="auto"/>
                <w:left w:val="none" w:sz="0" w:space="0" w:color="auto"/>
                <w:bottom w:val="none" w:sz="0" w:space="0" w:color="auto"/>
                <w:right w:val="none" w:sz="0" w:space="0" w:color="auto"/>
              </w:divBdr>
            </w:div>
            <w:div w:id="2141610106">
              <w:marLeft w:val="360"/>
              <w:marRight w:val="0"/>
              <w:marTop w:val="0"/>
              <w:marBottom w:val="72"/>
              <w:divBdr>
                <w:top w:val="none" w:sz="0" w:space="0" w:color="auto"/>
                <w:left w:val="none" w:sz="0" w:space="0" w:color="auto"/>
                <w:bottom w:val="none" w:sz="0" w:space="0" w:color="auto"/>
                <w:right w:val="none" w:sz="0" w:space="0" w:color="auto"/>
              </w:divBdr>
            </w:div>
          </w:divsChild>
        </w:div>
        <w:div w:id="1779060909">
          <w:marLeft w:val="0"/>
          <w:marRight w:val="0"/>
          <w:marTop w:val="72"/>
          <w:marBottom w:val="0"/>
          <w:divBdr>
            <w:top w:val="none" w:sz="0" w:space="0" w:color="auto"/>
            <w:left w:val="none" w:sz="0" w:space="0" w:color="auto"/>
            <w:bottom w:val="none" w:sz="0" w:space="0" w:color="auto"/>
            <w:right w:val="none" w:sz="0" w:space="0" w:color="auto"/>
          </w:divBdr>
          <w:divsChild>
            <w:div w:id="2250915">
              <w:marLeft w:val="360"/>
              <w:marRight w:val="0"/>
              <w:marTop w:val="0"/>
              <w:marBottom w:val="72"/>
              <w:divBdr>
                <w:top w:val="none" w:sz="0" w:space="0" w:color="auto"/>
                <w:left w:val="none" w:sz="0" w:space="0" w:color="auto"/>
                <w:bottom w:val="none" w:sz="0" w:space="0" w:color="auto"/>
                <w:right w:val="none" w:sz="0" w:space="0" w:color="auto"/>
              </w:divBdr>
            </w:div>
            <w:div w:id="30812822">
              <w:marLeft w:val="360"/>
              <w:marRight w:val="0"/>
              <w:marTop w:val="0"/>
              <w:marBottom w:val="72"/>
              <w:divBdr>
                <w:top w:val="none" w:sz="0" w:space="0" w:color="auto"/>
                <w:left w:val="none" w:sz="0" w:space="0" w:color="auto"/>
                <w:bottom w:val="none" w:sz="0" w:space="0" w:color="auto"/>
                <w:right w:val="none" w:sz="0" w:space="0" w:color="auto"/>
              </w:divBdr>
            </w:div>
            <w:div w:id="394667676">
              <w:marLeft w:val="360"/>
              <w:marRight w:val="0"/>
              <w:marTop w:val="0"/>
              <w:marBottom w:val="72"/>
              <w:divBdr>
                <w:top w:val="none" w:sz="0" w:space="0" w:color="auto"/>
                <w:left w:val="none" w:sz="0" w:space="0" w:color="auto"/>
                <w:bottom w:val="none" w:sz="0" w:space="0" w:color="auto"/>
                <w:right w:val="none" w:sz="0" w:space="0" w:color="auto"/>
              </w:divBdr>
            </w:div>
            <w:div w:id="450443658">
              <w:marLeft w:val="360"/>
              <w:marRight w:val="0"/>
              <w:marTop w:val="0"/>
              <w:marBottom w:val="72"/>
              <w:divBdr>
                <w:top w:val="none" w:sz="0" w:space="0" w:color="auto"/>
                <w:left w:val="none" w:sz="0" w:space="0" w:color="auto"/>
                <w:bottom w:val="none" w:sz="0" w:space="0" w:color="auto"/>
                <w:right w:val="none" w:sz="0" w:space="0" w:color="auto"/>
              </w:divBdr>
            </w:div>
            <w:div w:id="476260222">
              <w:marLeft w:val="360"/>
              <w:marRight w:val="0"/>
              <w:marTop w:val="72"/>
              <w:marBottom w:val="72"/>
              <w:divBdr>
                <w:top w:val="none" w:sz="0" w:space="0" w:color="auto"/>
                <w:left w:val="none" w:sz="0" w:space="0" w:color="auto"/>
                <w:bottom w:val="none" w:sz="0" w:space="0" w:color="auto"/>
                <w:right w:val="none" w:sz="0" w:space="0" w:color="auto"/>
              </w:divBdr>
            </w:div>
            <w:div w:id="569845594">
              <w:marLeft w:val="360"/>
              <w:marRight w:val="0"/>
              <w:marTop w:val="0"/>
              <w:marBottom w:val="72"/>
              <w:divBdr>
                <w:top w:val="none" w:sz="0" w:space="0" w:color="auto"/>
                <w:left w:val="none" w:sz="0" w:space="0" w:color="auto"/>
                <w:bottom w:val="none" w:sz="0" w:space="0" w:color="auto"/>
                <w:right w:val="none" w:sz="0" w:space="0" w:color="auto"/>
              </w:divBdr>
            </w:div>
            <w:div w:id="762148578">
              <w:marLeft w:val="360"/>
              <w:marRight w:val="0"/>
              <w:marTop w:val="0"/>
              <w:marBottom w:val="72"/>
              <w:divBdr>
                <w:top w:val="none" w:sz="0" w:space="0" w:color="auto"/>
                <w:left w:val="none" w:sz="0" w:space="0" w:color="auto"/>
                <w:bottom w:val="none" w:sz="0" w:space="0" w:color="auto"/>
                <w:right w:val="none" w:sz="0" w:space="0" w:color="auto"/>
              </w:divBdr>
            </w:div>
            <w:div w:id="770734791">
              <w:marLeft w:val="360"/>
              <w:marRight w:val="0"/>
              <w:marTop w:val="0"/>
              <w:marBottom w:val="72"/>
              <w:divBdr>
                <w:top w:val="none" w:sz="0" w:space="0" w:color="auto"/>
                <w:left w:val="none" w:sz="0" w:space="0" w:color="auto"/>
                <w:bottom w:val="none" w:sz="0" w:space="0" w:color="auto"/>
                <w:right w:val="none" w:sz="0" w:space="0" w:color="auto"/>
              </w:divBdr>
            </w:div>
            <w:div w:id="780761441">
              <w:marLeft w:val="360"/>
              <w:marRight w:val="0"/>
              <w:marTop w:val="0"/>
              <w:marBottom w:val="72"/>
              <w:divBdr>
                <w:top w:val="none" w:sz="0" w:space="0" w:color="auto"/>
                <w:left w:val="none" w:sz="0" w:space="0" w:color="auto"/>
                <w:bottom w:val="none" w:sz="0" w:space="0" w:color="auto"/>
                <w:right w:val="none" w:sz="0" w:space="0" w:color="auto"/>
              </w:divBdr>
            </w:div>
            <w:div w:id="818424562">
              <w:marLeft w:val="360"/>
              <w:marRight w:val="0"/>
              <w:marTop w:val="0"/>
              <w:marBottom w:val="72"/>
              <w:divBdr>
                <w:top w:val="none" w:sz="0" w:space="0" w:color="auto"/>
                <w:left w:val="none" w:sz="0" w:space="0" w:color="auto"/>
                <w:bottom w:val="none" w:sz="0" w:space="0" w:color="auto"/>
                <w:right w:val="none" w:sz="0" w:space="0" w:color="auto"/>
              </w:divBdr>
            </w:div>
            <w:div w:id="931595616">
              <w:marLeft w:val="360"/>
              <w:marRight w:val="0"/>
              <w:marTop w:val="0"/>
              <w:marBottom w:val="72"/>
              <w:divBdr>
                <w:top w:val="none" w:sz="0" w:space="0" w:color="auto"/>
                <w:left w:val="none" w:sz="0" w:space="0" w:color="auto"/>
                <w:bottom w:val="none" w:sz="0" w:space="0" w:color="auto"/>
                <w:right w:val="none" w:sz="0" w:space="0" w:color="auto"/>
              </w:divBdr>
            </w:div>
            <w:div w:id="1126701270">
              <w:marLeft w:val="360"/>
              <w:marRight w:val="0"/>
              <w:marTop w:val="0"/>
              <w:marBottom w:val="72"/>
              <w:divBdr>
                <w:top w:val="none" w:sz="0" w:space="0" w:color="auto"/>
                <w:left w:val="none" w:sz="0" w:space="0" w:color="auto"/>
                <w:bottom w:val="none" w:sz="0" w:space="0" w:color="auto"/>
                <w:right w:val="none" w:sz="0" w:space="0" w:color="auto"/>
              </w:divBdr>
            </w:div>
            <w:div w:id="1276717325">
              <w:marLeft w:val="360"/>
              <w:marRight w:val="0"/>
              <w:marTop w:val="0"/>
              <w:marBottom w:val="72"/>
              <w:divBdr>
                <w:top w:val="none" w:sz="0" w:space="0" w:color="auto"/>
                <w:left w:val="none" w:sz="0" w:space="0" w:color="auto"/>
                <w:bottom w:val="none" w:sz="0" w:space="0" w:color="auto"/>
                <w:right w:val="none" w:sz="0" w:space="0" w:color="auto"/>
              </w:divBdr>
            </w:div>
            <w:div w:id="1409420196">
              <w:marLeft w:val="360"/>
              <w:marRight w:val="0"/>
              <w:marTop w:val="0"/>
              <w:marBottom w:val="72"/>
              <w:divBdr>
                <w:top w:val="none" w:sz="0" w:space="0" w:color="auto"/>
                <w:left w:val="none" w:sz="0" w:space="0" w:color="auto"/>
                <w:bottom w:val="none" w:sz="0" w:space="0" w:color="auto"/>
                <w:right w:val="none" w:sz="0" w:space="0" w:color="auto"/>
              </w:divBdr>
            </w:div>
            <w:div w:id="1479955082">
              <w:marLeft w:val="360"/>
              <w:marRight w:val="0"/>
              <w:marTop w:val="0"/>
              <w:marBottom w:val="72"/>
              <w:divBdr>
                <w:top w:val="none" w:sz="0" w:space="0" w:color="auto"/>
                <w:left w:val="none" w:sz="0" w:space="0" w:color="auto"/>
                <w:bottom w:val="none" w:sz="0" w:space="0" w:color="auto"/>
                <w:right w:val="none" w:sz="0" w:space="0" w:color="auto"/>
              </w:divBdr>
            </w:div>
            <w:div w:id="1521239511">
              <w:marLeft w:val="360"/>
              <w:marRight w:val="0"/>
              <w:marTop w:val="0"/>
              <w:marBottom w:val="72"/>
              <w:divBdr>
                <w:top w:val="none" w:sz="0" w:space="0" w:color="auto"/>
                <w:left w:val="none" w:sz="0" w:space="0" w:color="auto"/>
                <w:bottom w:val="none" w:sz="0" w:space="0" w:color="auto"/>
                <w:right w:val="none" w:sz="0" w:space="0" w:color="auto"/>
              </w:divBdr>
            </w:div>
            <w:div w:id="1664433269">
              <w:marLeft w:val="360"/>
              <w:marRight w:val="0"/>
              <w:marTop w:val="0"/>
              <w:marBottom w:val="72"/>
              <w:divBdr>
                <w:top w:val="none" w:sz="0" w:space="0" w:color="auto"/>
                <w:left w:val="none" w:sz="0" w:space="0" w:color="auto"/>
                <w:bottom w:val="none" w:sz="0" w:space="0" w:color="auto"/>
                <w:right w:val="none" w:sz="0" w:space="0" w:color="auto"/>
              </w:divBdr>
            </w:div>
            <w:div w:id="1745487290">
              <w:marLeft w:val="360"/>
              <w:marRight w:val="0"/>
              <w:marTop w:val="0"/>
              <w:marBottom w:val="72"/>
              <w:divBdr>
                <w:top w:val="none" w:sz="0" w:space="0" w:color="auto"/>
                <w:left w:val="none" w:sz="0" w:space="0" w:color="auto"/>
                <w:bottom w:val="none" w:sz="0" w:space="0" w:color="auto"/>
                <w:right w:val="none" w:sz="0" w:space="0" w:color="auto"/>
              </w:divBdr>
            </w:div>
            <w:div w:id="179158895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63905967">
      <w:bodyDiv w:val="1"/>
      <w:marLeft w:val="0"/>
      <w:marRight w:val="0"/>
      <w:marTop w:val="0"/>
      <w:marBottom w:val="0"/>
      <w:divBdr>
        <w:top w:val="none" w:sz="0" w:space="0" w:color="auto"/>
        <w:left w:val="none" w:sz="0" w:space="0" w:color="auto"/>
        <w:bottom w:val="none" w:sz="0" w:space="0" w:color="auto"/>
        <w:right w:val="none" w:sz="0" w:space="0" w:color="auto"/>
      </w:divBdr>
    </w:div>
    <w:div w:id="1615361619">
      <w:bodyDiv w:val="1"/>
      <w:marLeft w:val="0"/>
      <w:marRight w:val="0"/>
      <w:marTop w:val="0"/>
      <w:marBottom w:val="0"/>
      <w:divBdr>
        <w:top w:val="none" w:sz="0" w:space="0" w:color="auto"/>
        <w:left w:val="none" w:sz="0" w:space="0" w:color="auto"/>
        <w:bottom w:val="none" w:sz="0" w:space="0" w:color="auto"/>
        <w:right w:val="none" w:sz="0" w:space="0" w:color="auto"/>
      </w:divBdr>
      <w:divsChild>
        <w:div w:id="830215965">
          <w:marLeft w:val="360"/>
          <w:marRight w:val="0"/>
          <w:marTop w:val="72"/>
          <w:marBottom w:val="72"/>
          <w:divBdr>
            <w:top w:val="none" w:sz="0" w:space="0" w:color="auto"/>
            <w:left w:val="none" w:sz="0" w:space="0" w:color="auto"/>
            <w:bottom w:val="none" w:sz="0" w:space="0" w:color="auto"/>
            <w:right w:val="none" w:sz="0" w:space="0" w:color="auto"/>
          </w:divBdr>
        </w:div>
        <w:div w:id="1355031207">
          <w:marLeft w:val="360"/>
          <w:marRight w:val="0"/>
          <w:marTop w:val="0"/>
          <w:marBottom w:val="72"/>
          <w:divBdr>
            <w:top w:val="none" w:sz="0" w:space="0" w:color="auto"/>
            <w:left w:val="none" w:sz="0" w:space="0" w:color="auto"/>
            <w:bottom w:val="none" w:sz="0" w:space="0" w:color="auto"/>
            <w:right w:val="none" w:sz="0" w:space="0" w:color="auto"/>
          </w:divBdr>
        </w:div>
      </w:divsChild>
    </w:div>
    <w:div w:id="1662004899">
      <w:bodyDiv w:val="1"/>
      <w:marLeft w:val="0"/>
      <w:marRight w:val="0"/>
      <w:marTop w:val="0"/>
      <w:marBottom w:val="0"/>
      <w:divBdr>
        <w:top w:val="none" w:sz="0" w:space="0" w:color="auto"/>
        <w:left w:val="none" w:sz="0" w:space="0" w:color="auto"/>
        <w:bottom w:val="none" w:sz="0" w:space="0" w:color="auto"/>
        <w:right w:val="none" w:sz="0" w:space="0" w:color="auto"/>
      </w:divBdr>
    </w:div>
    <w:div w:id="1669555154">
      <w:bodyDiv w:val="1"/>
      <w:marLeft w:val="0"/>
      <w:marRight w:val="0"/>
      <w:marTop w:val="0"/>
      <w:marBottom w:val="0"/>
      <w:divBdr>
        <w:top w:val="none" w:sz="0" w:space="0" w:color="auto"/>
        <w:left w:val="none" w:sz="0" w:space="0" w:color="auto"/>
        <w:bottom w:val="none" w:sz="0" w:space="0" w:color="auto"/>
        <w:right w:val="none" w:sz="0" w:space="0" w:color="auto"/>
      </w:divBdr>
    </w:div>
    <w:div w:id="1786536939">
      <w:bodyDiv w:val="1"/>
      <w:marLeft w:val="0"/>
      <w:marRight w:val="0"/>
      <w:marTop w:val="0"/>
      <w:marBottom w:val="0"/>
      <w:divBdr>
        <w:top w:val="none" w:sz="0" w:space="0" w:color="auto"/>
        <w:left w:val="none" w:sz="0" w:space="0" w:color="auto"/>
        <w:bottom w:val="none" w:sz="0" w:space="0" w:color="auto"/>
        <w:right w:val="none" w:sz="0" w:space="0" w:color="auto"/>
      </w:divBdr>
    </w:div>
    <w:div w:id="1808669958">
      <w:bodyDiv w:val="1"/>
      <w:marLeft w:val="0"/>
      <w:marRight w:val="0"/>
      <w:marTop w:val="0"/>
      <w:marBottom w:val="0"/>
      <w:divBdr>
        <w:top w:val="none" w:sz="0" w:space="0" w:color="auto"/>
        <w:left w:val="none" w:sz="0" w:space="0" w:color="auto"/>
        <w:bottom w:val="none" w:sz="0" w:space="0" w:color="auto"/>
        <w:right w:val="none" w:sz="0" w:space="0" w:color="auto"/>
      </w:divBdr>
      <w:divsChild>
        <w:div w:id="633217019">
          <w:marLeft w:val="0"/>
          <w:marRight w:val="0"/>
          <w:marTop w:val="72"/>
          <w:marBottom w:val="0"/>
          <w:divBdr>
            <w:top w:val="none" w:sz="0" w:space="0" w:color="auto"/>
            <w:left w:val="none" w:sz="0" w:space="0" w:color="auto"/>
            <w:bottom w:val="none" w:sz="0" w:space="0" w:color="auto"/>
            <w:right w:val="none" w:sz="0" w:space="0" w:color="auto"/>
          </w:divBdr>
        </w:div>
        <w:div w:id="1431971954">
          <w:marLeft w:val="0"/>
          <w:marRight w:val="0"/>
          <w:marTop w:val="72"/>
          <w:marBottom w:val="0"/>
          <w:divBdr>
            <w:top w:val="none" w:sz="0" w:space="0" w:color="auto"/>
            <w:left w:val="none" w:sz="0" w:space="0" w:color="auto"/>
            <w:bottom w:val="none" w:sz="0" w:space="0" w:color="auto"/>
            <w:right w:val="none" w:sz="0" w:space="0" w:color="auto"/>
          </w:divBdr>
        </w:div>
      </w:divsChild>
    </w:div>
    <w:div w:id="1814757750">
      <w:bodyDiv w:val="1"/>
      <w:marLeft w:val="0"/>
      <w:marRight w:val="0"/>
      <w:marTop w:val="0"/>
      <w:marBottom w:val="0"/>
      <w:divBdr>
        <w:top w:val="none" w:sz="0" w:space="0" w:color="auto"/>
        <w:left w:val="none" w:sz="0" w:space="0" w:color="auto"/>
        <w:bottom w:val="none" w:sz="0" w:space="0" w:color="auto"/>
        <w:right w:val="none" w:sz="0" w:space="0" w:color="auto"/>
      </w:divBdr>
    </w:div>
    <w:div w:id="1900557876">
      <w:bodyDiv w:val="1"/>
      <w:marLeft w:val="0"/>
      <w:marRight w:val="0"/>
      <w:marTop w:val="0"/>
      <w:marBottom w:val="0"/>
      <w:divBdr>
        <w:top w:val="none" w:sz="0" w:space="0" w:color="auto"/>
        <w:left w:val="none" w:sz="0" w:space="0" w:color="auto"/>
        <w:bottom w:val="none" w:sz="0" w:space="0" w:color="auto"/>
        <w:right w:val="none" w:sz="0" w:space="0" w:color="auto"/>
      </w:divBdr>
    </w:div>
    <w:div w:id="1906329320">
      <w:bodyDiv w:val="1"/>
      <w:marLeft w:val="0"/>
      <w:marRight w:val="0"/>
      <w:marTop w:val="0"/>
      <w:marBottom w:val="0"/>
      <w:divBdr>
        <w:top w:val="none" w:sz="0" w:space="0" w:color="auto"/>
        <w:left w:val="none" w:sz="0" w:space="0" w:color="auto"/>
        <w:bottom w:val="none" w:sz="0" w:space="0" w:color="auto"/>
        <w:right w:val="none" w:sz="0" w:space="0" w:color="auto"/>
      </w:divBdr>
    </w:div>
    <w:div w:id="1916624676">
      <w:bodyDiv w:val="1"/>
      <w:marLeft w:val="0"/>
      <w:marRight w:val="0"/>
      <w:marTop w:val="0"/>
      <w:marBottom w:val="0"/>
      <w:divBdr>
        <w:top w:val="none" w:sz="0" w:space="0" w:color="auto"/>
        <w:left w:val="none" w:sz="0" w:space="0" w:color="auto"/>
        <w:bottom w:val="none" w:sz="0" w:space="0" w:color="auto"/>
        <w:right w:val="none" w:sz="0" w:space="0" w:color="auto"/>
      </w:divBdr>
    </w:div>
    <w:div w:id="1951618379">
      <w:bodyDiv w:val="1"/>
      <w:marLeft w:val="0"/>
      <w:marRight w:val="0"/>
      <w:marTop w:val="0"/>
      <w:marBottom w:val="0"/>
      <w:divBdr>
        <w:top w:val="none" w:sz="0" w:space="0" w:color="auto"/>
        <w:left w:val="none" w:sz="0" w:space="0" w:color="auto"/>
        <w:bottom w:val="none" w:sz="0" w:space="0" w:color="auto"/>
        <w:right w:val="none" w:sz="0" w:space="0" w:color="auto"/>
      </w:divBdr>
    </w:div>
    <w:div w:id="1985965337">
      <w:bodyDiv w:val="1"/>
      <w:marLeft w:val="0"/>
      <w:marRight w:val="0"/>
      <w:marTop w:val="0"/>
      <w:marBottom w:val="0"/>
      <w:divBdr>
        <w:top w:val="none" w:sz="0" w:space="0" w:color="auto"/>
        <w:left w:val="none" w:sz="0" w:space="0" w:color="auto"/>
        <w:bottom w:val="none" w:sz="0" w:space="0" w:color="auto"/>
        <w:right w:val="none" w:sz="0" w:space="0" w:color="auto"/>
      </w:divBdr>
    </w:div>
    <w:div w:id="2000037005">
      <w:bodyDiv w:val="1"/>
      <w:marLeft w:val="0"/>
      <w:marRight w:val="0"/>
      <w:marTop w:val="0"/>
      <w:marBottom w:val="0"/>
      <w:divBdr>
        <w:top w:val="none" w:sz="0" w:space="0" w:color="auto"/>
        <w:left w:val="none" w:sz="0" w:space="0" w:color="auto"/>
        <w:bottom w:val="none" w:sz="0" w:space="0" w:color="auto"/>
        <w:right w:val="none" w:sz="0" w:space="0" w:color="auto"/>
      </w:divBdr>
    </w:div>
    <w:div w:id="2015766047">
      <w:bodyDiv w:val="1"/>
      <w:marLeft w:val="0"/>
      <w:marRight w:val="0"/>
      <w:marTop w:val="0"/>
      <w:marBottom w:val="0"/>
      <w:divBdr>
        <w:top w:val="none" w:sz="0" w:space="0" w:color="auto"/>
        <w:left w:val="none" w:sz="0" w:space="0" w:color="auto"/>
        <w:bottom w:val="none" w:sz="0" w:space="0" w:color="auto"/>
        <w:right w:val="none" w:sz="0" w:space="0" w:color="auto"/>
      </w:divBdr>
    </w:div>
    <w:div w:id="2017223439">
      <w:bodyDiv w:val="1"/>
      <w:marLeft w:val="0"/>
      <w:marRight w:val="0"/>
      <w:marTop w:val="0"/>
      <w:marBottom w:val="0"/>
      <w:divBdr>
        <w:top w:val="none" w:sz="0" w:space="0" w:color="auto"/>
        <w:left w:val="none" w:sz="0" w:space="0" w:color="auto"/>
        <w:bottom w:val="none" w:sz="0" w:space="0" w:color="auto"/>
        <w:right w:val="none" w:sz="0" w:space="0" w:color="auto"/>
      </w:divBdr>
      <w:divsChild>
        <w:div w:id="816414178">
          <w:marLeft w:val="0"/>
          <w:marRight w:val="0"/>
          <w:marTop w:val="0"/>
          <w:marBottom w:val="0"/>
          <w:divBdr>
            <w:top w:val="none" w:sz="0" w:space="0" w:color="auto"/>
            <w:left w:val="none" w:sz="0" w:space="0" w:color="auto"/>
            <w:bottom w:val="none" w:sz="0" w:space="0" w:color="auto"/>
            <w:right w:val="none" w:sz="0" w:space="0" w:color="auto"/>
          </w:divBdr>
          <w:divsChild>
            <w:div w:id="300428099">
              <w:marLeft w:val="0"/>
              <w:marRight w:val="0"/>
              <w:marTop w:val="0"/>
              <w:marBottom w:val="0"/>
              <w:divBdr>
                <w:top w:val="none" w:sz="0" w:space="0" w:color="auto"/>
                <w:left w:val="none" w:sz="0" w:space="0" w:color="auto"/>
                <w:bottom w:val="none" w:sz="0" w:space="0" w:color="auto"/>
                <w:right w:val="none" w:sz="0" w:space="0" w:color="auto"/>
              </w:divBdr>
            </w:div>
            <w:div w:id="694698188">
              <w:marLeft w:val="0"/>
              <w:marRight w:val="0"/>
              <w:marTop w:val="0"/>
              <w:marBottom w:val="0"/>
              <w:divBdr>
                <w:top w:val="none" w:sz="0" w:space="0" w:color="auto"/>
                <w:left w:val="none" w:sz="0" w:space="0" w:color="auto"/>
                <w:bottom w:val="none" w:sz="0" w:space="0" w:color="auto"/>
                <w:right w:val="none" w:sz="0" w:space="0" w:color="auto"/>
              </w:divBdr>
            </w:div>
            <w:div w:id="1368137697">
              <w:marLeft w:val="0"/>
              <w:marRight w:val="0"/>
              <w:marTop w:val="0"/>
              <w:marBottom w:val="0"/>
              <w:divBdr>
                <w:top w:val="none" w:sz="0" w:space="0" w:color="auto"/>
                <w:left w:val="none" w:sz="0" w:space="0" w:color="auto"/>
                <w:bottom w:val="none" w:sz="0" w:space="0" w:color="auto"/>
                <w:right w:val="none" w:sz="0" w:space="0" w:color="auto"/>
              </w:divBdr>
            </w:div>
            <w:div w:id="17868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665854">
      <w:bodyDiv w:val="1"/>
      <w:marLeft w:val="0"/>
      <w:marRight w:val="0"/>
      <w:marTop w:val="0"/>
      <w:marBottom w:val="0"/>
      <w:divBdr>
        <w:top w:val="none" w:sz="0" w:space="0" w:color="auto"/>
        <w:left w:val="none" w:sz="0" w:space="0" w:color="auto"/>
        <w:bottom w:val="none" w:sz="0" w:space="0" w:color="auto"/>
        <w:right w:val="none" w:sz="0" w:space="0" w:color="auto"/>
      </w:divBdr>
    </w:div>
    <w:div w:id="2107649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iniportal.uzp.gov.pl/WarunkiUslugi"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przetargi@niedrzwicaduz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przetargi@niedrzwicaduza.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epuap.gov.pl/wps/portal/strefa-klienta/regulamin" TargetMode="External"/><Relationship Id="rId28" Type="http://schemas.openxmlformats.org/officeDocument/2006/relationships/theme" Target="theme/theme1.xml"/><Relationship Id="rId10" Type="http://schemas.openxmlformats.org/officeDocument/2006/relationships/hyperlink" Target="https://ugniedrzwicaduza.bip.lubelskie.pl/index.php?id=81"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niedrzwicaduza.pl" TargetMode="External"/><Relationship Id="rId14" Type="http://schemas.openxmlformats.org/officeDocument/2006/relationships/hyperlink" Target="https://sip.lex.pl/" TargetMode="External"/><Relationship Id="rId22" Type="http://schemas.openxmlformats.org/officeDocument/2006/relationships/hyperlink" Target="https://miniportal.uzp.gov.pl/Instrukcja_uzytkownika_miniPortal-ePUAP.pdf"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FED90-866D-4993-945F-8B4E5534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5437</TotalTime>
  <Pages>17</Pages>
  <Words>6528</Words>
  <Characters>39168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Agnieszka Kulik</cp:lastModifiedBy>
  <cp:revision>38</cp:revision>
  <cp:lastPrinted>2022-10-12T12:29:00Z</cp:lastPrinted>
  <dcterms:created xsi:type="dcterms:W3CDTF">2021-01-30T18:59:00Z</dcterms:created>
  <dcterms:modified xsi:type="dcterms:W3CDTF">2022-11-30T10:22:00Z</dcterms:modified>
</cp:coreProperties>
</file>