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04917233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przetargu nieograniczonego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FF6FF0" w:rsidRPr="00FF6FF0">
        <w:rPr>
          <w:rFonts w:asciiTheme="minorHAnsi" w:hAnsiTheme="minorHAnsi" w:cstheme="minorHAnsi"/>
          <w:b/>
          <w:sz w:val="24"/>
          <w:szCs w:val="24"/>
          <w:u w:val="single"/>
        </w:rPr>
        <w:t>Odbiór i zagospodarowanie odpadów komunalnych z nieruchomości zamieszkałych położonych na terenie gminy Niedrzwica Duża oraz odbiór i zagospodarowanie odpadów komunalnych z Punktu Selektywnej Zbiórki Odpadów Komunalnych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178F48D6" w14:textId="227A9059" w:rsidR="00E922CA" w:rsidRPr="00E40791" w:rsidRDefault="00E40791" w:rsidP="00E1178A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E40791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https://miniportal.uzp.gov.pl/Postepowania/75222e7d-9530-4257-bed5-c696eb5a339b</w:t>
        </w:r>
      </w:hyperlink>
      <w:r w:rsidRPr="00E40791">
        <w:rPr>
          <w:rFonts w:asciiTheme="minorHAnsi" w:hAnsiTheme="minorHAnsi" w:cstheme="minorHAnsi"/>
          <w:sz w:val="24"/>
          <w:szCs w:val="24"/>
        </w:rPr>
        <w:t xml:space="preserve"> </w:t>
      </w:r>
      <w:r w:rsidR="00720038" w:rsidRPr="00E407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F74D58" w14:textId="145F24E7" w:rsidR="00395FAB" w:rsidRPr="00E1178A" w:rsidRDefault="00395FAB" w:rsidP="00720038">
      <w:pPr>
        <w:rPr>
          <w:rFonts w:asciiTheme="minorHAnsi" w:hAnsiTheme="minorHAnsi" w:cstheme="minorHAnsi"/>
          <w:sz w:val="24"/>
          <w:szCs w:val="24"/>
        </w:rPr>
      </w:pPr>
    </w:p>
    <w:p w14:paraId="2117762E" w14:textId="1C1D8866" w:rsidR="00395FAB" w:rsidRPr="00E1178A" w:rsidRDefault="00395FAB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77777777" w:rsidR="00395FAB" w:rsidRPr="00E1178A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340661AF" w14:textId="66AEE944" w:rsidR="00395FAB" w:rsidRPr="007223E1" w:rsidRDefault="00E40791" w:rsidP="00E40791">
      <w:pPr>
        <w:ind w:left="426"/>
        <w:rPr>
          <w:rFonts w:asciiTheme="minorHAnsi" w:hAnsiTheme="minorHAnsi" w:cstheme="minorHAnsi"/>
          <w:sz w:val="24"/>
          <w:szCs w:val="24"/>
        </w:rPr>
      </w:pPr>
      <w:r w:rsidRPr="00E40791">
        <w:rPr>
          <w:rFonts w:asciiTheme="minorHAnsi" w:hAnsiTheme="minorHAnsi" w:cstheme="minorHAnsi"/>
          <w:sz w:val="24"/>
          <w:szCs w:val="24"/>
        </w:rPr>
        <w:t>75222e7d-9530-4257-bed5-c696eb5a339b</w:t>
      </w:r>
    </w:p>
    <w:sectPr w:rsidR="00395FAB" w:rsidRPr="00722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CC4" w14:textId="77777777" w:rsidR="009A681B" w:rsidRDefault="009A681B" w:rsidP="007223E1">
      <w:r>
        <w:separator/>
      </w:r>
    </w:p>
  </w:endnote>
  <w:endnote w:type="continuationSeparator" w:id="0">
    <w:p w14:paraId="0E217A55" w14:textId="77777777" w:rsidR="009A681B" w:rsidRDefault="009A681B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85A8" w14:textId="77777777" w:rsidR="009A681B" w:rsidRDefault="009A681B" w:rsidP="007223E1">
      <w:r>
        <w:separator/>
      </w:r>
    </w:p>
  </w:footnote>
  <w:footnote w:type="continuationSeparator" w:id="0">
    <w:p w14:paraId="7584499A" w14:textId="77777777" w:rsidR="009A681B" w:rsidRDefault="009A681B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B6151"/>
    <w:rsid w:val="0029249A"/>
    <w:rsid w:val="00395FAB"/>
    <w:rsid w:val="00523C64"/>
    <w:rsid w:val="00547972"/>
    <w:rsid w:val="005F2A09"/>
    <w:rsid w:val="00720038"/>
    <w:rsid w:val="007223E1"/>
    <w:rsid w:val="007D13FA"/>
    <w:rsid w:val="009372CF"/>
    <w:rsid w:val="009A681B"/>
    <w:rsid w:val="00B73025"/>
    <w:rsid w:val="00C11048"/>
    <w:rsid w:val="00E1178A"/>
    <w:rsid w:val="00E20BB5"/>
    <w:rsid w:val="00E40791"/>
    <w:rsid w:val="00E42702"/>
    <w:rsid w:val="00E81E45"/>
    <w:rsid w:val="00E922CA"/>
    <w:rsid w:val="00F93C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5222e7d-9530-4257-bed5-c696eb5a33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15</cp:revision>
  <dcterms:created xsi:type="dcterms:W3CDTF">2021-02-04T17:28:00Z</dcterms:created>
  <dcterms:modified xsi:type="dcterms:W3CDTF">2021-08-13T07:16:00Z</dcterms:modified>
</cp:coreProperties>
</file>