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2C07214B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D18BF" w:rsidRPr="005D18BF">
        <w:rPr>
          <w:rFonts w:asciiTheme="minorHAnsi" w:hAnsiTheme="minorHAnsi" w:cstheme="minorHAnsi"/>
          <w:b/>
          <w:sz w:val="22"/>
          <w:szCs w:val="22"/>
        </w:rPr>
        <w:t>Dowóz dzieci i młodzieży do placówek oświatowych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CB17" w14:textId="77777777" w:rsidR="00391CF5" w:rsidRDefault="00391CF5">
      <w:pPr>
        <w:spacing w:after="0" w:line="240" w:lineRule="auto"/>
      </w:pPr>
      <w:r>
        <w:separator/>
      </w:r>
    </w:p>
  </w:endnote>
  <w:endnote w:type="continuationSeparator" w:id="0">
    <w:p w14:paraId="2B12FBE6" w14:textId="77777777" w:rsidR="00391CF5" w:rsidRDefault="0039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0B823201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5D18BF" w:rsidRPr="005D18BF">
      <w:rPr>
        <w:rFonts w:cstheme="minorHAnsi"/>
        <w:bCs/>
        <w:i/>
        <w:iCs/>
        <w:sz w:val="20"/>
        <w:szCs w:val="20"/>
      </w:rPr>
      <w:t>Dowóz dzieci i młodzieży do placówek oświatowych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FE76" w14:textId="77777777" w:rsidR="00391CF5" w:rsidRDefault="00391CF5">
      <w:pPr>
        <w:spacing w:after="0" w:line="240" w:lineRule="auto"/>
      </w:pPr>
      <w:r>
        <w:separator/>
      </w:r>
    </w:p>
  </w:footnote>
  <w:footnote w:type="continuationSeparator" w:id="0">
    <w:p w14:paraId="5918F2EF" w14:textId="77777777" w:rsidR="00391CF5" w:rsidRDefault="0039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91CF5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D18BF"/>
    <w:rsid w:val="005F729F"/>
    <w:rsid w:val="006123FF"/>
    <w:rsid w:val="0063391F"/>
    <w:rsid w:val="0066655F"/>
    <w:rsid w:val="006A0603"/>
    <w:rsid w:val="006B0CE3"/>
    <w:rsid w:val="00793CF4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37</cp:revision>
  <cp:lastPrinted>2021-12-13T11:24:00Z</cp:lastPrinted>
  <dcterms:created xsi:type="dcterms:W3CDTF">2019-06-14T08:00:00Z</dcterms:created>
  <dcterms:modified xsi:type="dcterms:W3CDTF">2022-07-18T09:34:00Z</dcterms:modified>
</cp:coreProperties>
</file>